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7F3" w:rsidRDefault="0015587F" w:rsidP="0015587F">
      <w:pPr>
        <w:pStyle w:val="Ttulo1"/>
        <w:jc w:val="center"/>
        <w:rPr>
          <w:rFonts w:ascii="Arial" w:hAnsi="Arial" w:cs="Arial"/>
          <w:color w:val="7030A0"/>
          <w:sz w:val="36"/>
          <w:szCs w:val="36"/>
        </w:rPr>
      </w:pPr>
      <w:r w:rsidRPr="0015587F">
        <w:rPr>
          <w:rFonts w:ascii="Arial" w:hAnsi="Arial" w:cs="Arial"/>
          <w:color w:val="7030A0"/>
          <w:sz w:val="36"/>
          <w:szCs w:val="36"/>
        </w:rPr>
        <w:t>CICLO DE CINE</w:t>
      </w:r>
    </w:p>
    <w:p w:rsidR="00763F44" w:rsidRPr="0015587F" w:rsidRDefault="00763F44" w:rsidP="0015587F">
      <w:pPr>
        <w:pStyle w:val="Ttulo1"/>
        <w:jc w:val="center"/>
        <w:rPr>
          <w:rFonts w:ascii="Arial" w:hAnsi="Arial" w:cs="Arial"/>
          <w:color w:val="7030A0"/>
          <w:sz w:val="36"/>
          <w:szCs w:val="36"/>
        </w:rPr>
      </w:pPr>
    </w:p>
    <w:p w:rsidR="0015587F" w:rsidRDefault="0015587F" w:rsidP="0015587F">
      <w:pPr>
        <w:pStyle w:val="Ttulo1"/>
        <w:jc w:val="both"/>
        <w:rPr>
          <w:rFonts w:ascii="Arial" w:hAnsi="Arial" w:cs="Arial"/>
          <w:color w:val="7030A0"/>
          <w:sz w:val="36"/>
          <w:szCs w:val="36"/>
        </w:rPr>
      </w:pPr>
      <w:r>
        <w:rPr>
          <w:rFonts w:ascii="Arial" w:hAnsi="Arial" w:cs="Arial"/>
          <w:color w:val="7030A0"/>
          <w:sz w:val="36"/>
          <w:szCs w:val="36"/>
        </w:rPr>
        <w:t>Mujeres directoras, el Mediterráneo como punto de encuentro.</w:t>
      </w:r>
    </w:p>
    <w:p w:rsidR="004B27A7" w:rsidRPr="004B27A7" w:rsidRDefault="004B27A7" w:rsidP="00F86B60">
      <w:pPr>
        <w:pStyle w:val="NormalWeb"/>
        <w:shd w:val="clear" w:color="auto" w:fill="FFFFFF"/>
        <w:spacing w:before="0" w:beforeAutospacing="0" w:after="210" w:afterAutospacing="0"/>
        <w:jc w:val="both"/>
        <w:rPr>
          <w:rFonts w:ascii="Arial" w:hAnsi="Arial" w:cs="Arial"/>
        </w:rPr>
      </w:pPr>
      <w:r w:rsidRPr="004B27A7">
        <w:rPr>
          <w:rFonts w:ascii="Arial" w:hAnsi="Arial" w:cs="Arial"/>
        </w:rPr>
        <w:t>En este ciclo confluyen miradas de diferentes directoras mediterráneas, que convierten la Sala Compañía en un espacio de encuentro de la cinematografía de ambas orillas y una reivindicación de la visibilidad de las mujeres y sus creaciones.</w:t>
      </w:r>
    </w:p>
    <w:p w:rsidR="004B27A7" w:rsidRDefault="004B27A7" w:rsidP="00F86B60">
      <w:pPr>
        <w:pStyle w:val="NormalWeb"/>
        <w:shd w:val="clear" w:color="auto" w:fill="FFFFFF"/>
        <w:spacing w:before="0" w:beforeAutospacing="0" w:after="210" w:afterAutospacing="0"/>
        <w:jc w:val="both"/>
        <w:rPr>
          <w:rFonts w:ascii="Arial" w:hAnsi="Arial" w:cs="Arial"/>
        </w:rPr>
      </w:pPr>
      <w:r w:rsidRPr="004B27A7">
        <w:rPr>
          <w:rFonts w:ascii="Arial" w:hAnsi="Arial" w:cs="Arial"/>
        </w:rPr>
        <w:t>Las cintas que se proyectarán inciden en los mensajes y las visiones de directoras que muestran las distintas realidades de sus países y reclaman desde su posición de mujer, espacios, voces y estilos propios para contar sus historias, evidenciando la diversidad mediterránea a través de sus miradas.</w:t>
      </w:r>
    </w:p>
    <w:p w:rsidR="00F86B60" w:rsidRPr="004B27A7" w:rsidRDefault="00F86B60" w:rsidP="00F86B60">
      <w:pPr>
        <w:pStyle w:val="NormalWeb"/>
        <w:shd w:val="clear" w:color="auto" w:fill="FFFFFF"/>
        <w:spacing w:before="0" w:beforeAutospacing="0" w:after="210" w:afterAutospacing="0"/>
        <w:jc w:val="both"/>
        <w:rPr>
          <w:rFonts w:ascii="Arial" w:hAnsi="Arial" w:cs="Arial"/>
        </w:rPr>
      </w:pPr>
      <w:r>
        <w:rPr>
          <w:rFonts w:ascii="Arial" w:hAnsi="Arial" w:cs="Arial"/>
        </w:rPr>
        <w:t>Son historias comunes, cotidianas, lorquianas algunas que en mayor o menor medida nos cuentan lo lejano que queda aún el horizonte de la igualdad y la justicia para la mayoría de las mujeres.</w:t>
      </w:r>
    </w:p>
    <w:p w:rsidR="004B27A7" w:rsidRPr="004B27A7" w:rsidRDefault="004B27A7" w:rsidP="00F86B60">
      <w:pPr>
        <w:pStyle w:val="NormalWeb"/>
        <w:shd w:val="clear" w:color="auto" w:fill="FFFFFF"/>
        <w:spacing w:before="0" w:beforeAutospacing="0" w:after="0" w:afterAutospacing="0"/>
        <w:jc w:val="both"/>
        <w:rPr>
          <w:rFonts w:ascii="Arial" w:hAnsi="Arial" w:cs="Arial"/>
        </w:rPr>
      </w:pPr>
      <w:r w:rsidRPr="004B27A7">
        <w:rPr>
          <w:rFonts w:ascii="Arial" w:hAnsi="Arial" w:cs="Arial"/>
        </w:rPr>
        <w:t xml:space="preserve">Nos adentraremos con </w:t>
      </w:r>
      <w:r w:rsidRPr="004B27A7">
        <w:rPr>
          <w:rFonts w:ascii="Arial" w:hAnsi="Arial" w:cs="Arial"/>
          <w:i/>
          <w:iCs/>
        </w:rPr>
        <w:t xml:space="preserve">Mustang, </w:t>
      </w:r>
      <w:r w:rsidRPr="004B27A7">
        <w:rPr>
          <w:rFonts w:ascii="Arial" w:hAnsi="Arial" w:cs="Arial"/>
          <w:iCs/>
        </w:rPr>
        <w:t>en</w:t>
      </w:r>
      <w:r w:rsidRPr="004B27A7">
        <w:rPr>
          <w:rFonts w:ascii="Arial" w:hAnsi="Arial" w:cs="Arial"/>
        </w:rPr>
        <w:t xml:space="preserve"> una casa </w:t>
      </w:r>
      <w:r>
        <w:rPr>
          <w:rFonts w:ascii="Arial" w:hAnsi="Arial" w:cs="Arial"/>
        </w:rPr>
        <w:t xml:space="preserve">en Turquía </w:t>
      </w:r>
      <w:r w:rsidRPr="004B27A7">
        <w:rPr>
          <w:rFonts w:ascii="Arial" w:hAnsi="Arial" w:cs="Arial"/>
        </w:rPr>
        <w:t xml:space="preserve">convertida en cárcel donde cada movimiento </w:t>
      </w:r>
      <w:r>
        <w:rPr>
          <w:rFonts w:ascii="Arial" w:hAnsi="Arial" w:cs="Arial"/>
        </w:rPr>
        <w:t xml:space="preserve">de unas inquietas jóvenes </w:t>
      </w:r>
      <w:r w:rsidRPr="004B27A7">
        <w:rPr>
          <w:rFonts w:ascii="Arial" w:hAnsi="Arial" w:cs="Arial"/>
        </w:rPr>
        <w:t>está vigilado.</w:t>
      </w:r>
    </w:p>
    <w:p w:rsidR="00F86B60" w:rsidRDefault="00F86B60" w:rsidP="00F86B60">
      <w:pPr>
        <w:pStyle w:val="NormalWeb"/>
        <w:shd w:val="clear" w:color="auto" w:fill="FFFFFF"/>
        <w:spacing w:before="0" w:beforeAutospacing="0" w:after="0" w:afterAutospacing="0"/>
        <w:jc w:val="both"/>
        <w:rPr>
          <w:rFonts w:ascii="Arial" w:hAnsi="Arial" w:cs="Arial"/>
          <w:i/>
          <w:iCs/>
        </w:rPr>
      </w:pPr>
    </w:p>
    <w:p w:rsidR="004B27A7" w:rsidRDefault="004B27A7" w:rsidP="00F86B60">
      <w:pPr>
        <w:pStyle w:val="NormalWeb"/>
        <w:shd w:val="clear" w:color="auto" w:fill="FFFFFF"/>
        <w:spacing w:before="0" w:beforeAutospacing="0" w:after="0" w:afterAutospacing="0"/>
        <w:jc w:val="both"/>
        <w:rPr>
          <w:rFonts w:ascii="Arial" w:hAnsi="Arial" w:cs="Arial"/>
        </w:rPr>
      </w:pPr>
      <w:r w:rsidRPr="004B27A7">
        <w:rPr>
          <w:rFonts w:ascii="Arial" w:hAnsi="Arial" w:cs="Arial"/>
          <w:i/>
          <w:iCs/>
        </w:rPr>
        <w:t>Rock the Casbah</w:t>
      </w:r>
      <w:r>
        <w:rPr>
          <w:rFonts w:ascii="Arial" w:hAnsi="Arial" w:cs="Arial"/>
        </w:rPr>
        <w:t>, nos muestra</w:t>
      </w:r>
      <w:r w:rsidRPr="004B27A7">
        <w:rPr>
          <w:rFonts w:ascii="Arial" w:hAnsi="Arial" w:cs="Arial"/>
        </w:rPr>
        <w:t xml:space="preserve"> un duelo a través de la visión de diferentes mujeres de la familia </w:t>
      </w:r>
      <w:r w:rsidR="00F86B60">
        <w:rPr>
          <w:rFonts w:ascii="Arial" w:hAnsi="Arial" w:cs="Arial"/>
        </w:rPr>
        <w:t>de la mano de</w:t>
      </w:r>
      <w:r w:rsidRPr="004B27A7">
        <w:rPr>
          <w:rFonts w:ascii="Arial" w:hAnsi="Arial" w:cs="Arial"/>
        </w:rPr>
        <w:t xml:space="preserve"> la directora marroquí Laila Marrakchi.</w:t>
      </w:r>
    </w:p>
    <w:p w:rsidR="00F86B60" w:rsidRDefault="00F86B60" w:rsidP="00F86B60">
      <w:pPr>
        <w:pStyle w:val="NormalWeb"/>
        <w:shd w:val="clear" w:color="auto" w:fill="FFFFFF"/>
        <w:spacing w:before="0" w:beforeAutospacing="0" w:after="0" w:afterAutospacing="0"/>
        <w:jc w:val="both"/>
        <w:rPr>
          <w:rFonts w:ascii="Arial" w:hAnsi="Arial" w:cs="Arial"/>
        </w:rPr>
      </w:pPr>
    </w:p>
    <w:p w:rsidR="00F86B60" w:rsidRDefault="00F86B60" w:rsidP="00F86B60">
      <w:pPr>
        <w:pStyle w:val="NormalWeb"/>
        <w:shd w:val="clear" w:color="auto" w:fill="FFFFFF"/>
        <w:spacing w:before="0" w:beforeAutospacing="0" w:after="0" w:afterAutospacing="0"/>
        <w:jc w:val="both"/>
        <w:rPr>
          <w:rFonts w:ascii="Arial" w:hAnsi="Arial" w:cs="Arial"/>
        </w:rPr>
      </w:pPr>
      <w:r w:rsidRPr="00F86B60">
        <w:rPr>
          <w:rFonts w:ascii="Arial" w:hAnsi="Arial" w:cs="Arial"/>
          <w:i/>
        </w:rPr>
        <w:t>La novia</w:t>
      </w:r>
      <w:r>
        <w:rPr>
          <w:rFonts w:ascii="Arial" w:hAnsi="Arial" w:cs="Arial"/>
        </w:rPr>
        <w:t>, basada en la obra de F. García Lorca “Bodas de Sangre”, nos habla de las imposiciones y los anhelos de mujeres que no pueden elegir, sabiamente dirigida por Paula  Ortíz.</w:t>
      </w:r>
    </w:p>
    <w:p w:rsidR="00F86B60" w:rsidRDefault="00F86B60" w:rsidP="00F86B60">
      <w:pPr>
        <w:pStyle w:val="NormalWeb"/>
        <w:shd w:val="clear" w:color="auto" w:fill="FFFFFF"/>
        <w:spacing w:before="0" w:beforeAutospacing="0" w:after="0" w:afterAutospacing="0"/>
        <w:jc w:val="both"/>
        <w:rPr>
          <w:rFonts w:ascii="Arial" w:hAnsi="Arial" w:cs="Arial"/>
        </w:rPr>
      </w:pPr>
    </w:p>
    <w:p w:rsidR="00F86B60" w:rsidRDefault="00F86B60" w:rsidP="00F86B60">
      <w:pPr>
        <w:pStyle w:val="NormalWeb"/>
        <w:shd w:val="clear" w:color="auto" w:fill="FFFFFF"/>
        <w:spacing w:before="0" w:beforeAutospacing="0" w:after="0" w:afterAutospacing="0"/>
        <w:jc w:val="both"/>
        <w:rPr>
          <w:rFonts w:ascii="Arial" w:hAnsi="Arial" w:cs="Arial"/>
        </w:rPr>
      </w:pPr>
      <w:r>
        <w:rPr>
          <w:rFonts w:ascii="Arial" w:hAnsi="Arial" w:cs="Arial"/>
        </w:rPr>
        <w:t xml:space="preserve">Y para concluir con una ópera prima de </w:t>
      </w:r>
      <w:r w:rsidR="00BA2980">
        <w:rPr>
          <w:rFonts w:ascii="Arial" w:hAnsi="Arial" w:cs="Arial"/>
        </w:rPr>
        <w:t>l</w:t>
      </w:r>
      <w:r>
        <w:rPr>
          <w:rFonts w:ascii="Arial" w:hAnsi="Arial" w:cs="Arial"/>
        </w:rPr>
        <w:t>a directora palestina-israelí</w:t>
      </w:r>
      <w:r w:rsidR="00BA2980" w:rsidRPr="00BA2980">
        <w:rPr>
          <w:rStyle w:val="nb"/>
          <w:rFonts w:ascii="Arial" w:hAnsi="Arial" w:cs="Arial"/>
        </w:rPr>
        <w:t xml:space="preserve"> </w:t>
      </w:r>
      <w:r w:rsidR="00BA2980" w:rsidRPr="006D61BE">
        <w:rPr>
          <w:rStyle w:val="nb"/>
          <w:rFonts w:ascii="Arial" w:hAnsi="Arial" w:cs="Arial"/>
        </w:rPr>
        <w:t>Maysaloun Hamoud</w:t>
      </w:r>
      <w:r>
        <w:rPr>
          <w:rFonts w:ascii="Arial" w:hAnsi="Arial" w:cs="Arial"/>
        </w:rPr>
        <w:t xml:space="preserve">, </w:t>
      </w:r>
      <w:r w:rsidR="00BA2980" w:rsidRPr="00BA2980">
        <w:rPr>
          <w:rFonts w:ascii="Arial" w:hAnsi="Arial" w:cs="Arial"/>
          <w:i/>
        </w:rPr>
        <w:t>Bar Bahar,</w:t>
      </w:r>
      <w:r w:rsidR="00BA2980">
        <w:rPr>
          <w:rFonts w:ascii="Arial" w:hAnsi="Arial" w:cs="Arial"/>
        </w:rPr>
        <w:t xml:space="preserve"> (Entre dos mundos) </w:t>
      </w:r>
      <w:r>
        <w:rPr>
          <w:rFonts w:ascii="Arial" w:hAnsi="Arial" w:cs="Arial"/>
        </w:rPr>
        <w:t xml:space="preserve">aclamada por la crítica y por el público por la valentía de exponer la dicotomía </w:t>
      </w:r>
      <w:r w:rsidR="00BA2980">
        <w:rPr>
          <w:rFonts w:ascii="Arial" w:hAnsi="Arial" w:cs="Arial"/>
        </w:rPr>
        <w:t>existente entre</w:t>
      </w:r>
      <w:r>
        <w:rPr>
          <w:rFonts w:ascii="Arial" w:hAnsi="Arial" w:cs="Arial"/>
        </w:rPr>
        <w:t xml:space="preserve"> lo público y lo privado, lo que se pregona y lo que se</w:t>
      </w:r>
      <w:r w:rsidR="00BA2980">
        <w:rPr>
          <w:rFonts w:ascii="Arial" w:hAnsi="Arial" w:cs="Arial"/>
        </w:rPr>
        <w:t xml:space="preserve"> vende en las complicadas relaciones de las mujeres que aparecen en el film.</w:t>
      </w:r>
    </w:p>
    <w:p w:rsidR="00BA2980" w:rsidRDefault="00BA2980" w:rsidP="00F86B60">
      <w:pPr>
        <w:pStyle w:val="NormalWeb"/>
        <w:shd w:val="clear" w:color="auto" w:fill="FFFFFF"/>
        <w:spacing w:before="0" w:beforeAutospacing="0" w:after="0" w:afterAutospacing="0"/>
        <w:jc w:val="both"/>
        <w:rPr>
          <w:rFonts w:ascii="Arial" w:hAnsi="Arial" w:cs="Arial"/>
        </w:rPr>
      </w:pPr>
    </w:p>
    <w:p w:rsidR="00BA2980" w:rsidRDefault="00BA2980" w:rsidP="00F86B60">
      <w:pPr>
        <w:pStyle w:val="NormalWeb"/>
        <w:shd w:val="clear" w:color="auto" w:fill="FFFFFF"/>
        <w:spacing w:before="0" w:beforeAutospacing="0" w:after="0" w:afterAutospacing="0"/>
        <w:jc w:val="both"/>
        <w:rPr>
          <w:rFonts w:ascii="Arial" w:hAnsi="Arial" w:cs="Arial"/>
        </w:rPr>
      </w:pPr>
      <w:r>
        <w:rPr>
          <w:rFonts w:ascii="Arial" w:hAnsi="Arial" w:cs="Arial"/>
        </w:rPr>
        <w:t>No dudamos que el público asistente disfrutará de estas ventanas abiertas que confluyen en desvelar la vida de las mujeres en países del Mediterráneo.</w:t>
      </w:r>
    </w:p>
    <w:p w:rsidR="00BA2980" w:rsidRDefault="00BA2980" w:rsidP="00F86B60">
      <w:pPr>
        <w:pStyle w:val="NormalWeb"/>
        <w:shd w:val="clear" w:color="auto" w:fill="FFFFFF"/>
        <w:spacing w:before="0" w:beforeAutospacing="0" w:after="0" w:afterAutospacing="0"/>
        <w:jc w:val="both"/>
        <w:rPr>
          <w:rFonts w:ascii="Arial" w:hAnsi="Arial" w:cs="Arial"/>
        </w:rPr>
      </w:pPr>
    </w:p>
    <w:p w:rsidR="00BA2980" w:rsidRPr="004B27A7" w:rsidRDefault="00BA2980" w:rsidP="00F86B60">
      <w:pPr>
        <w:pStyle w:val="NormalWeb"/>
        <w:shd w:val="clear" w:color="auto" w:fill="FFFFFF"/>
        <w:spacing w:before="0" w:beforeAutospacing="0" w:after="0" w:afterAutospacing="0"/>
        <w:jc w:val="both"/>
        <w:rPr>
          <w:rFonts w:ascii="Arial" w:hAnsi="Arial" w:cs="Arial"/>
        </w:rPr>
      </w:pPr>
    </w:p>
    <w:p w:rsidR="008A3AA1" w:rsidRDefault="008A3AA1" w:rsidP="008A3AA1">
      <w:pPr>
        <w:pStyle w:val="Ttulo1"/>
        <w:jc w:val="center"/>
        <w:rPr>
          <w:rFonts w:ascii="Arial" w:hAnsi="Arial" w:cs="Arial"/>
          <w:color w:val="7030A0"/>
          <w:sz w:val="28"/>
          <w:szCs w:val="28"/>
        </w:rPr>
      </w:pPr>
      <w:r w:rsidRPr="008A3AA1">
        <w:rPr>
          <w:rFonts w:ascii="Arial" w:hAnsi="Arial" w:cs="Arial"/>
          <w:color w:val="7030A0"/>
          <w:sz w:val="28"/>
          <w:szCs w:val="28"/>
        </w:rPr>
        <w:t>Las proyecciones tendrán lugar en la Sala Compañía.</w:t>
      </w:r>
    </w:p>
    <w:p w:rsidR="008A3AA1" w:rsidRPr="008A3AA1" w:rsidRDefault="008A3AA1" w:rsidP="008A3AA1">
      <w:pPr>
        <w:pStyle w:val="Ttulo1"/>
        <w:jc w:val="center"/>
        <w:rPr>
          <w:rFonts w:ascii="Arial" w:hAnsi="Arial" w:cs="Arial"/>
          <w:color w:val="7030A0"/>
          <w:sz w:val="28"/>
          <w:szCs w:val="28"/>
        </w:rPr>
      </w:pPr>
      <w:r w:rsidRPr="008A3AA1">
        <w:rPr>
          <w:rFonts w:ascii="Arial" w:hAnsi="Arial" w:cs="Arial"/>
          <w:color w:val="7030A0"/>
          <w:sz w:val="28"/>
          <w:szCs w:val="28"/>
        </w:rPr>
        <w:t xml:space="preserve"> Entrada libre.</w:t>
      </w:r>
    </w:p>
    <w:p w:rsidR="0015587F" w:rsidRDefault="0015587F" w:rsidP="0015587F">
      <w:pPr>
        <w:pStyle w:val="Ttulo1"/>
        <w:jc w:val="center"/>
        <w:rPr>
          <w:rFonts w:ascii="Arial" w:hAnsi="Arial" w:cs="Arial"/>
          <w:color w:val="7030A0"/>
          <w:sz w:val="24"/>
          <w:szCs w:val="24"/>
        </w:rPr>
      </w:pPr>
    </w:p>
    <w:p w:rsidR="00F86B60" w:rsidRPr="0015587F" w:rsidRDefault="00F86B60" w:rsidP="0015587F">
      <w:pPr>
        <w:pStyle w:val="Ttulo1"/>
        <w:jc w:val="center"/>
        <w:rPr>
          <w:rFonts w:ascii="Arial" w:hAnsi="Arial" w:cs="Arial"/>
          <w:color w:val="7030A0"/>
          <w:sz w:val="24"/>
          <w:szCs w:val="24"/>
        </w:rPr>
      </w:pPr>
    </w:p>
    <w:p w:rsidR="008A3AA1" w:rsidRDefault="008A3AA1" w:rsidP="0015587F">
      <w:pPr>
        <w:pStyle w:val="Ttulo1"/>
        <w:rPr>
          <w:rFonts w:ascii="Arial" w:hAnsi="Arial" w:cs="Arial"/>
          <w:sz w:val="24"/>
          <w:szCs w:val="24"/>
          <w:u w:val="single"/>
        </w:rPr>
      </w:pPr>
    </w:p>
    <w:p w:rsidR="008A3AA1" w:rsidRDefault="008A3AA1" w:rsidP="0015587F">
      <w:pPr>
        <w:pStyle w:val="Ttulo1"/>
        <w:rPr>
          <w:rFonts w:ascii="Arial" w:hAnsi="Arial" w:cs="Arial"/>
          <w:sz w:val="24"/>
          <w:szCs w:val="24"/>
          <w:u w:val="single"/>
        </w:rPr>
      </w:pPr>
    </w:p>
    <w:p w:rsidR="002167F3" w:rsidRPr="0015587F" w:rsidRDefault="0015587F" w:rsidP="0015587F">
      <w:pPr>
        <w:pStyle w:val="Ttulo1"/>
        <w:rPr>
          <w:rFonts w:ascii="Arial" w:hAnsi="Arial" w:cs="Arial"/>
          <w:sz w:val="24"/>
          <w:szCs w:val="24"/>
          <w:u w:val="single"/>
        </w:rPr>
      </w:pPr>
      <w:r w:rsidRPr="0015587F">
        <w:rPr>
          <w:rFonts w:ascii="Arial" w:hAnsi="Arial" w:cs="Arial"/>
          <w:sz w:val="24"/>
          <w:szCs w:val="24"/>
          <w:u w:val="single"/>
        </w:rPr>
        <w:t xml:space="preserve">Martes, </w:t>
      </w:r>
      <w:r w:rsidR="002167F3" w:rsidRPr="0015587F">
        <w:rPr>
          <w:rFonts w:ascii="Arial" w:hAnsi="Arial" w:cs="Arial"/>
          <w:sz w:val="24"/>
          <w:szCs w:val="24"/>
          <w:u w:val="single"/>
        </w:rPr>
        <w:t>23 mayo</w:t>
      </w:r>
      <w:r w:rsidRPr="0015587F">
        <w:rPr>
          <w:rFonts w:ascii="Arial" w:hAnsi="Arial" w:cs="Arial"/>
          <w:sz w:val="24"/>
          <w:szCs w:val="24"/>
          <w:u w:val="single"/>
        </w:rPr>
        <w:t>, 19:</w:t>
      </w:r>
      <w:r w:rsidR="008A3AA1">
        <w:rPr>
          <w:rFonts w:ascii="Arial" w:hAnsi="Arial" w:cs="Arial"/>
          <w:sz w:val="24"/>
          <w:szCs w:val="24"/>
          <w:u w:val="single"/>
        </w:rPr>
        <w:t>0</w:t>
      </w:r>
      <w:r w:rsidRPr="0015587F">
        <w:rPr>
          <w:rFonts w:ascii="Arial" w:hAnsi="Arial" w:cs="Arial"/>
          <w:sz w:val="24"/>
          <w:szCs w:val="24"/>
          <w:u w:val="single"/>
        </w:rPr>
        <w:t>0h.</w:t>
      </w:r>
    </w:p>
    <w:p w:rsidR="00C467F7" w:rsidRPr="0015587F" w:rsidRDefault="0015587F" w:rsidP="00C467F7">
      <w:pPr>
        <w:pStyle w:val="Ttulo1"/>
        <w:rPr>
          <w:rFonts w:ascii="Arial" w:hAnsi="Arial" w:cs="Arial"/>
          <w:color w:val="7030A0"/>
          <w:sz w:val="40"/>
          <w:szCs w:val="40"/>
        </w:rPr>
      </w:pPr>
      <w:r w:rsidRPr="0015587F">
        <w:rPr>
          <w:rFonts w:ascii="Arial" w:hAnsi="Arial" w:cs="Arial"/>
          <w:color w:val="7030A0"/>
          <w:sz w:val="40"/>
          <w:szCs w:val="40"/>
        </w:rPr>
        <w:t>MUSTANG</w:t>
      </w:r>
    </w:p>
    <w:p w:rsidR="00C467F7" w:rsidRPr="006D61BE" w:rsidRDefault="00C467F7" w:rsidP="00C467F7">
      <w:pPr>
        <w:pStyle w:val="NormalWeb"/>
        <w:spacing w:line="270" w:lineRule="atLeast"/>
        <w:rPr>
          <w:rFonts w:ascii="Arial" w:hAnsi="Arial" w:cs="Arial"/>
        </w:rPr>
      </w:pPr>
      <w:r w:rsidRPr="006D61BE">
        <w:rPr>
          <w:rFonts w:ascii="Arial" w:hAnsi="Arial" w:cs="Arial"/>
        </w:rPr>
        <w:t>Deniz Gamze Ergüven.</w:t>
      </w:r>
      <w:r w:rsidRPr="006D61BE">
        <w:rPr>
          <w:rStyle w:val="apple-converted-space"/>
          <w:rFonts w:ascii="Arial" w:hAnsi="Arial" w:cs="Arial"/>
        </w:rPr>
        <w:t>  </w:t>
      </w:r>
      <w:hyperlink r:id="rId5" w:history="1">
        <w:r w:rsidRPr="006D61BE">
          <w:rPr>
            <w:rStyle w:val="Hipervnculo"/>
            <w:rFonts w:ascii="Arial" w:hAnsi="Arial" w:cs="Arial"/>
            <w:color w:val="auto"/>
          </w:rPr>
          <w:t>Francia</w:t>
        </w:r>
      </w:hyperlink>
      <w:r w:rsidRPr="006D61BE">
        <w:rPr>
          <w:rFonts w:ascii="Arial" w:hAnsi="Arial" w:cs="Arial"/>
        </w:rPr>
        <w:t>,</w:t>
      </w:r>
      <w:r w:rsidRPr="006D61BE">
        <w:rPr>
          <w:rStyle w:val="apple-converted-space"/>
          <w:rFonts w:ascii="Arial" w:hAnsi="Arial" w:cs="Arial"/>
        </w:rPr>
        <w:t> </w:t>
      </w:r>
      <w:hyperlink r:id="rId6" w:history="1">
        <w:r w:rsidRPr="006D61BE">
          <w:rPr>
            <w:rStyle w:val="Hipervnculo"/>
            <w:rFonts w:ascii="Arial" w:hAnsi="Arial" w:cs="Arial"/>
            <w:color w:val="auto"/>
          </w:rPr>
          <w:t>Alemania</w:t>
        </w:r>
      </w:hyperlink>
      <w:r w:rsidRPr="006D61BE">
        <w:rPr>
          <w:rFonts w:ascii="Arial" w:hAnsi="Arial" w:cs="Arial"/>
        </w:rPr>
        <w:t>,</w:t>
      </w:r>
      <w:r w:rsidRPr="006D61BE">
        <w:rPr>
          <w:rStyle w:val="apple-converted-space"/>
          <w:rFonts w:ascii="Arial" w:hAnsi="Arial" w:cs="Arial"/>
        </w:rPr>
        <w:t> </w:t>
      </w:r>
      <w:hyperlink r:id="rId7" w:history="1">
        <w:r w:rsidRPr="006D61BE">
          <w:rPr>
            <w:rStyle w:val="Hipervnculo"/>
            <w:rFonts w:ascii="Arial" w:hAnsi="Arial" w:cs="Arial"/>
            <w:color w:val="auto"/>
          </w:rPr>
          <w:t>Turquía</w:t>
        </w:r>
      </w:hyperlink>
      <w:r w:rsidRPr="006D61BE">
        <w:rPr>
          <w:rStyle w:val="apple-converted-space"/>
          <w:rFonts w:ascii="Arial" w:hAnsi="Arial" w:cs="Arial"/>
        </w:rPr>
        <w:t> </w:t>
      </w:r>
      <w:r w:rsidRPr="006D61BE">
        <w:rPr>
          <w:rFonts w:ascii="Arial" w:hAnsi="Arial" w:cs="Arial"/>
        </w:rPr>
        <w:t>y Qatar</w:t>
      </w:r>
      <w:r w:rsidR="008A3AA1">
        <w:rPr>
          <w:rFonts w:ascii="Arial" w:hAnsi="Arial" w:cs="Arial"/>
        </w:rPr>
        <w:t>,</w:t>
      </w:r>
      <w:r w:rsidRPr="006D61BE">
        <w:rPr>
          <w:rFonts w:ascii="Arial" w:hAnsi="Arial" w:cs="Arial"/>
        </w:rPr>
        <w:t xml:space="preserve"> 2015</w:t>
      </w:r>
      <w:r w:rsidR="008A3AA1">
        <w:rPr>
          <w:rFonts w:ascii="Arial" w:hAnsi="Arial" w:cs="Arial"/>
        </w:rPr>
        <w:t>,</w:t>
      </w:r>
      <w:r w:rsidRPr="006D61BE">
        <w:rPr>
          <w:rFonts w:ascii="Arial" w:hAnsi="Arial" w:cs="Arial"/>
        </w:rPr>
        <w:t xml:space="preserve"> 97 min. </w:t>
      </w:r>
    </w:p>
    <w:p w:rsidR="00BA2980" w:rsidRDefault="00BA2980" w:rsidP="0015587F">
      <w:pPr>
        <w:pStyle w:val="NormalWeb"/>
        <w:spacing w:line="270" w:lineRule="atLeast"/>
        <w:jc w:val="center"/>
        <w:rPr>
          <w:rFonts w:ascii="Arial" w:hAnsi="Arial" w:cs="Arial"/>
        </w:rPr>
      </w:pPr>
    </w:p>
    <w:p w:rsidR="00BA2980" w:rsidRDefault="00BA2980" w:rsidP="0015587F">
      <w:pPr>
        <w:pStyle w:val="NormalWeb"/>
        <w:spacing w:line="270" w:lineRule="atLeast"/>
        <w:jc w:val="center"/>
        <w:rPr>
          <w:rFonts w:ascii="Arial" w:hAnsi="Arial" w:cs="Arial"/>
        </w:rPr>
      </w:pPr>
    </w:p>
    <w:p w:rsidR="00C467F7" w:rsidRPr="006D61BE" w:rsidRDefault="00C467F7" w:rsidP="0015587F">
      <w:pPr>
        <w:pStyle w:val="NormalWeb"/>
        <w:spacing w:line="270" w:lineRule="atLeast"/>
        <w:jc w:val="center"/>
        <w:rPr>
          <w:rFonts w:ascii="Arial" w:hAnsi="Arial" w:cs="Arial"/>
        </w:rPr>
      </w:pPr>
      <w:r w:rsidRPr="006D61BE">
        <w:rPr>
          <w:rFonts w:ascii="Arial" w:hAnsi="Arial" w:cs="Arial"/>
          <w:noProof/>
        </w:rPr>
        <w:drawing>
          <wp:inline distT="0" distB="0" distL="0" distR="0">
            <wp:extent cx="2771775" cy="3957951"/>
            <wp:effectExtent l="19050" t="0" r="9525" b="0"/>
            <wp:docPr id="2" name="Imagen 2" descr="Mustang -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tang - imagen"/>
                    <pic:cNvPicPr>
                      <a:picLocks noChangeAspect="1" noChangeArrowheads="1"/>
                    </pic:cNvPicPr>
                  </pic:nvPicPr>
                  <pic:blipFill>
                    <a:blip r:embed="rId8" cstate="print"/>
                    <a:srcRect/>
                    <a:stretch>
                      <a:fillRect/>
                    </a:stretch>
                  </pic:blipFill>
                  <pic:spPr bwMode="auto">
                    <a:xfrm>
                      <a:off x="0" y="0"/>
                      <a:ext cx="2775492" cy="3963258"/>
                    </a:xfrm>
                    <a:prstGeom prst="rect">
                      <a:avLst/>
                    </a:prstGeom>
                    <a:noFill/>
                    <a:ln w="9525">
                      <a:noFill/>
                      <a:miter lim="800000"/>
                      <a:headEnd/>
                      <a:tailEnd/>
                    </a:ln>
                  </pic:spPr>
                </pic:pic>
              </a:graphicData>
            </a:graphic>
          </wp:inline>
        </w:drawing>
      </w:r>
    </w:p>
    <w:p w:rsidR="00C467F7" w:rsidRPr="006D61BE" w:rsidRDefault="00C467F7" w:rsidP="00C467F7">
      <w:pPr>
        <w:pStyle w:val="Ttulo2"/>
        <w:spacing w:line="297" w:lineRule="atLeast"/>
        <w:rPr>
          <w:rFonts w:ascii="Arial" w:hAnsi="Arial" w:cs="Arial"/>
          <w:sz w:val="24"/>
          <w:szCs w:val="24"/>
        </w:rPr>
      </w:pPr>
      <w:r w:rsidRPr="006D61BE">
        <w:rPr>
          <w:rStyle w:val="Textoennegrita"/>
          <w:rFonts w:ascii="Arial" w:hAnsi="Arial" w:cs="Arial"/>
          <w:b/>
          <w:bCs/>
          <w:sz w:val="24"/>
          <w:szCs w:val="24"/>
        </w:rPr>
        <w:t>Sinopsis</w:t>
      </w:r>
    </w:p>
    <w:p w:rsidR="00C467F7" w:rsidRDefault="00C467F7" w:rsidP="008A3AA1">
      <w:pPr>
        <w:pStyle w:val="NormalWeb"/>
        <w:spacing w:line="270" w:lineRule="atLeast"/>
        <w:jc w:val="both"/>
        <w:rPr>
          <w:rFonts w:ascii="Arial" w:hAnsi="Arial" w:cs="Arial"/>
        </w:rPr>
      </w:pPr>
      <w:r w:rsidRPr="006D61BE">
        <w:rPr>
          <w:rFonts w:ascii="Arial" w:hAnsi="Arial" w:cs="Arial"/>
        </w:rPr>
        <w:t>En un remoto pueblo de Turquía, cinco hermanas crecen en una familia obsesionada con la tradición, y concretamente, con la virtud de las chicas. Su lucha por la libertad se convierte en un magnífico y conmovedor pulso entre el pasado y el presente en la Turquía actual.</w:t>
      </w:r>
    </w:p>
    <w:p w:rsidR="00BA2980" w:rsidRDefault="00BA2980" w:rsidP="0015587F">
      <w:pPr>
        <w:pStyle w:val="Ttulo1"/>
        <w:rPr>
          <w:rFonts w:ascii="Arial" w:hAnsi="Arial" w:cs="Arial"/>
          <w:sz w:val="24"/>
          <w:szCs w:val="24"/>
          <w:u w:val="single"/>
        </w:rPr>
      </w:pPr>
    </w:p>
    <w:p w:rsidR="00BA2980" w:rsidRDefault="00BA2980" w:rsidP="0015587F">
      <w:pPr>
        <w:pStyle w:val="Ttulo1"/>
        <w:rPr>
          <w:rFonts w:ascii="Arial" w:hAnsi="Arial" w:cs="Arial"/>
          <w:sz w:val="24"/>
          <w:szCs w:val="24"/>
          <w:u w:val="single"/>
        </w:rPr>
      </w:pPr>
    </w:p>
    <w:p w:rsidR="00BA2980" w:rsidRDefault="00BA2980" w:rsidP="0015587F">
      <w:pPr>
        <w:pStyle w:val="Ttulo1"/>
        <w:rPr>
          <w:rFonts w:ascii="Arial" w:hAnsi="Arial" w:cs="Arial"/>
          <w:sz w:val="24"/>
          <w:szCs w:val="24"/>
          <w:u w:val="single"/>
        </w:rPr>
      </w:pPr>
    </w:p>
    <w:p w:rsidR="0015587F" w:rsidRPr="0015587F" w:rsidRDefault="0015587F" w:rsidP="0015587F">
      <w:pPr>
        <w:pStyle w:val="Ttulo1"/>
        <w:rPr>
          <w:rFonts w:ascii="Arial" w:hAnsi="Arial" w:cs="Arial"/>
          <w:sz w:val="24"/>
          <w:szCs w:val="24"/>
          <w:u w:val="single"/>
        </w:rPr>
      </w:pPr>
      <w:r w:rsidRPr="0015587F">
        <w:rPr>
          <w:rFonts w:ascii="Arial" w:hAnsi="Arial" w:cs="Arial"/>
          <w:sz w:val="24"/>
          <w:szCs w:val="24"/>
          <w:u w:val="single"/>
        </w:rPr>
        <w:lastRenderedPageBreak/>
        <w:t xml:space="preserve">Martes, </w:t>
      </w:r>
      <w:r>
        <w:rPr>
          <w:rFonts w:ascii="Arial" w:hAnsi="Arial" w:cs="Arial"/>
          <w:sz w:val="24"/>
          <w:szCs w:val="24"/>
          <w:u w:val="single"/>
        </w:rPr>
        <w:t>30</w:t>
      </w:r>
      <w:r w:rsidR="008A3AA1">
        <w:rPr>
          <w:rFonts w:ascii="Arial" w:hAnsi="Arial" w:cs="Arial"/>
          <w:sz w:val="24"/>
          <w:szCs w:val="24"/>
          <w:u w:val="single"/>
        </w:rPr>
        <w:t xml:space="preserve"> mayo, 19:0</w:t>
      </w:r>
      <w:r w:rsidRPr="0015587F">
        <w:rPr>
          <w:rFonts w:ascii="Arial" w:hAnsi="Arial" w:cs="Arial"/>
          <w:sz w:val="24"/>
          <w:szCs w:val="24"/>
          <w:u w:val="single"/>
        </w:rPr>
        <w:t>0h.</w:t>
      </w:r>
    </w:p>
    <w:p w:rsidR="008A3AA1" w:rsidRDefault="0015587F" w:rsidP="008A3AA1">
      <w:pPr>
        <w:pStyle w:val="Ttulo1"/>
        <w:spacing w:before="0" w:beforeAutospacing="0" w:after="150" w:afterAutospacing="0" w:line="630" w:lineRule="atLeast"/>
        <w:textAlignment w:val="baseline"/>
        <w:rPr>
          <w:rFonts w:ascii="Arial" w:hAnsi="Arial" w:cs="Arial"/>
          <w:color w:val="7030A0"/>
          <w:sz w:val="40"/>
          <w:szCs w:val="40"/>
        </w:rPr>
      </w:pPr>
      <w:r w:rsidRPr="0015587F">
        <w:rPr>
          <w:rFonts w:ascii="Arial" w:hAnsi="Arial" w:cs="Arial"/>
          <w:color w:val="7030A0"/>
          <w:sz w:val="40"/>
          <w:szCs w:val="40"/>
        </w:rPr>
        <w:t>ROCK THE CASBAH</w:t>
      </w:r>
    </w:p>
    <w:p w:rsidR="008A3AA1" w:rsidRPr="008A3AA1" w:rsidRDefault="008A3AA1" w:rsidP="008A3AA1">
      <w:pPr>
        <w:pStyle w:val="Ttulo1"/>
        <w:spacing w:before="0" w:beforeAutospacing="0" w:after="150" w:afterAutospacing="0" w:line="630" w:lineRule="atLeast"/>
        <w:textAlignment w:val="baseline"/>
        <w:rPr>
          <w:rFonts w:ascii="Arial" w:hAnsi="Arial" w:cs="Arial"/>
          <w:b w:val="0"/>
          <w:bCs w:val="0"/>
          <w:caps/>
          <w:sz w:val="24"/>
          <w:szCs w:val="24"/>
        </w:rPr>
      </w:pPr>
      <w:r w:rsidRPr="008A3AA1">
        <w:rPr>
          <w:rFonts w:ascii="Arial" w:hAnsi="Arial" w:cs="Arial"/>
          <w:b w:val="0"/>
          <w:sz w:val="24"/>
          <w:szCs w:val="24"/>
          <w:shd w:val="clear" w:color="auto" w:fill="FFFFFF"/>
        </w:rPr>
        <w:t xml:space="preserve"> </w:t>
      </w:r>
      <w:proofErr w:type="spellStart"/>
      <w:r w:rsidRPr="008A3AA1">
        <w:rPr>
          <w:rFonts w:ascii="Arial" w:hAnsi="Arial" w:cs="Arial"/>
          <w:b w:val="0"/>
          <w:sz w:val="24"/>
          <w:szCs w:val="24"/>
          <w:shd w:val="clear" w:color="auto" w:fill="FFFFFF"/>
        </w:rPr>
        <w:t>Laïla</w:t>
      </w:r>
      <w:proofErr w:type="spellEnd"/>
      <w:r w:rsidRPr="008A3AA1">
        <w:rPr>
          <w:rFonts w:ascii="Arial" w:hAnsi="Arial" w:cs="Arial"/>
          <w:b w:val="0"/>
          <w:sz w:val="24"/>
          <w:szCs w:val="24"/>
          <w:shd w:val="clear" w:color="auto" w:fill="FFFFFF"/>
        </w:rPr>
        <w:t xml:space="preserve"> </w:t>
      </w:r>
      <w:proofErr w:type="spellStart"/>
      <w:r w:rsidRPr="008A3AA1">
        <w:rPr>
          <w:rFonts w:ascii="Arial" w:hAnsi="Arial" w:cs="Arial"/>
          <w:b w:val="0"/>
          <w:sz w:val="24"/>
          <w:szCs w:val="24"/>
          <w:shd w:val="clear" w:color="auto" w:fill="FFFFFF"/>
        </w:rPr>
        <w:t>Marrakchi</w:t>
      </w:r>
      <w:proofErr w:type="spellEnd"/>
      <w:r w:rsidRPr="008A3AA1">
        <w:rPr>
          <w:rFonts w:ascii="Arial" w:hAnsi="Arial" w:cs="Arial"/>
          <w:b w:val="0"/>
          <w:sz w:val="24"/>
          <w:szCs w:val="24"/>
          <w:shd w:val="clear" w:color="auto" w:fill="FFFFFF"/>
        </w:rPr>
        <w:t xml:space="preserve">, Francia/Marruecos 2013, </w:t>
      </w:r>
      <w:r w:rsidRPr="008A3AA1">
        <w:rPr>
          <w:rFonts w:ascii="Arial" w:hAnsi="Arial" w:cs="Arial"/>
          <w:b w:val="0"/>
          <w:bCs w:val="0"/>
          <w:kern w:val="0"/>
          <w:sz w:val="24"/>
          <w:szCs w:val="24"/>
          <w:bdr w:val="none" w:sz="0" w:space="0" w:color="auto" w:frame="1"/>
        </w:rPr>
        <w:t>100 min</w:t>
      </w:r>
      <w:r>
        <w:rPr>
          <w:rFonts w:ascii="Arial" w:hAnsi="Arial" w:cs="Arial"/>
          <w:b w:val="0"/>
          <w:bCs w:val="0"/>
          <w:kern w:val="0"/>
          <w:sz w:val="24"/>
          <w:szCs w:val="24"/>
          <w:bdr w:val="none" w:sz="0" w:space="0" w:color="auto" w:frame="1"/>
        </w:rPr>
        <w:t>.</w:t>
      </w:r>
    </w:p>
    <w:p w:rsidR="00C467F7" w:rsidRPr="0015587F" w:rsidRDefault="00C467F7" w:rsidP="0015587F">
      <w:pPr>
        <w:pStyle w:val="Ttulo1"/>
        <w:rPr>
          <w:rFonts w:ascii="Arial" w:hAnsi="Arial" w:cs="Arial"/>
          <w:color w:val="7030A0"/>
          <w:sz w:val="40"/>
          <w:szCs w:val="40"/>
        </w:rPr>
      </w:pPr>
    </w:p>
    <w:p w:rsidR="00C467F7" w:rsidRPr="006D61BE" w:rsidRDefault="00C467F7" w:rsidP="0015587F">
      <w:pPr>
        <w:pStyle w:val="Ttulo1"/>
        <w:spacing w:before="0" w:beforeAutospacing="0" w:after="150" w:afterAutospacing="0" w:line="630" w:lineRule="atLeast"/>
        <w:jc w:val="center"/>
        <w:textAlignment w:val="baseline"/>
        <w:rPr>
          <w:rFonts w:ascii="Arial" w:hAnsi="Arial" w:cs="Arial"/>
          <w:b w:val="0"/>
          <w:bCs w:val="0"/>
          <w:caps/>
          <w:sz w:val="24"/>
          <w:szCs w:val="24"/>
        </w:rPr>
      </w:pPr>
      <w:r w:rsidRPr="006D61BE">
        <w:rPr>
          <w:rFonts w:ascii="Arial" w:hAnsi="Arial" w:cs="Arial"/>
          <w:noProof/>
          <w:sz w:val="24"/>
          <w:szCs w:val="24"/>
        </w:rPr>
        <w:drawing>
          <wp:inline distT="0" distB="0" distL="0" distR="0">
            <wp:extent cx="1700213" cy="2266950"/>
            <wp:effectExtent l="19050" t="0" r="0" b="0"/>
            <wp:docPr id="7" name="Imagen 7" descr="http://www.cinetecamadrid.com/uploads/img_pelis/foto_1601_car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inetecamadrid.com/uploads/img_pelis/foto_1601_cartel.jpg"/>
                    <pic:cNvPicPr>
                      <a:picLocks noChangeAspect="1" noChangeArrowheads="1"/>
                    </pic:cNvPicPr>
                  </pic:nvPicPr>
                  <pic:blipFill>
                    <a:blip r:embed="rId9" cstate="print"/>
                    <a:srcRect/>
                    <a:stretch>
                      <a:fillRect/>
                    </a:stretch>
                  </pic:blipFill>
                  <pic:spPr bwMode="auto">
                    <a:xfrm>
                      <a:off x="0" y="0"/>
                      <a:ext cx="1700213" cy="2266950"/>
                    </a:xfrm>
                    <a:prstGeom prst="rect">
                      <a:avLst/>
                    </a:prstGeom>
                    <a:noFill/>
                    <a:ln w="9525">
                      <a:noFill/>
                      <a:miter lim="800000"/>
                      <a:headEnd/>
                      <a:tailEnd/>
                    </a:ln>
                  </pic:spPr>
                </pic:pic>
              </a:graphicData>
            </a:graphic>
          </wp:inline>
        </w:drawing>
      </w:r>
    </w:p>
    <w:p w:rsidR="00C467F7" w:rsidRPr="006D61BE" w:rsidRDefault="00C467F7" w:rsidP="00C467F7">
      <w:pPr>
        <w:pStyle w:val="NormalWeb"/>
        <w:shd w:val="clear" w:color="auto" w:fill="FFFFFF"/>
        <w:spacing w:before="0" w:beforeAutospacing="0" w:after="0" w:afterAutospacing="0"/>
        <w:textAlignment w:val="baseline"/>
        <w:rPr>
          <w:rStyle w:val="Textoennegrita"/>
          <w:rFonts w:ascii="Arial" w:hAnsi="Arial" w:cs="Arial"/>
          <w:bdr w:val="none" w:sz="0" w:space="0" w:color="auto" w:frame="1"/>
        </w:rPr>
      </w:pPr>
    </w:p>
    <w:p w:rsidR="00C467F7" w:rsidRDefault="00C467F7" w:rsidP="0015587F">
      <w:pPr>
        <w:pStyle w:val="NormalWeb"/>
        <w:shd w:val="clear" w:color="auto" w:fill="FFFFFF"/>
        <w:spacing w:before="0" w:beforeAutospacing="0" w:after="0" w:afterAutospacing="0"/>
        <w:jc w:val="both"/>
        <w:textAlignment w:val="baseline"/>
        <w:rPr>
          <w:rStyle w:val="Textoennegrita"/>
          <w:rFonts w:ascii="Arial" w:hAnsi="Arial" w:cs="Arial"/>
          <w:bdr w:val="none" w:sz="0" w:space="0" w:color="auto" w:frame="1"/>
        </w:rPr>
      </w:pPr>
      <w:r w:rsidRPr="006D61BE">
        <w:rPr>
          <w:rStyle w:val="Textoennegrita"/>
          <w:rFonts w:ascii="Arial" w:hAnsi="Arial" w:cs="Arial"/>
          <w:bdr w:val="none" w:sz="0" w:space="0" w:color="auto" w:frame="1"/>
        </w:rPr>
        <w:t>La última película en la que participó el reci</w:t>
      </w:r>
      <w:r w:rsidR="0015587F">
        <w:rPr>
          <w:rStyle w:val="Textoennegrita"/>
          <w:rFonts w:ascii="Arial" w:hAnsi="Arial" w:cs="Arial"/>
          <w:bdr w:val="none" w:sz="0" w:space="0" w:color="auto" w:frame="1"/>
        </w:rPr>
        <w:t>e</w:t>
      </w:r>
      <w:r w:rsidRPr="006D61BE">
        <w:rPr>
          <w:rStyle w:val="Textoennegrita"/>
          <w:rFonts w:ascii="Arial" w:hAnsi="Arial" w:cs="Arial"/>
          <w:bdr w:val="none" w:sz="0" w:space="0" w:color="auto" w:frame="1"/>
        </w:rPr>
        <w:t xml:space="preserve">ntemente fallecido Omar </w:t>
      </w:r>
      <w:proofErr w:type="spellStart"/>
      <w:r w:rsidRPr="006D61BE">
        <w:rPr>
          <w:rStyle w:val="Textoennegrita"/>
          <w:rFonts w:ascii="Arial" w:hAnsi="Arial" w:cs="Arial"/>
          <w:bdr w:val="none" w:sz="0" w:space="0" w:color="auto" w:frame="1"/>
        </w:rPr>
        <w:t>Sharif</w:t>
      </w:r>
      <w:proofErr w:type="spellEnd"/>
      <w:r w:rsidRPr="006D61BE">
        <w:rPr>
          <w:rStyle w:val="Textoennegrita"/>
          <w:rFonts w:ascii="Arial" w:hAnsi="Arial" w:cs="Arial"/>
          <w:bdr w:val="none" w:sz="0" w:space="0" w:color="auto" w:frame="1"/>
        </w:rPr>
        <w:t>.</w:t>
      </w:r>
    </w:p>
    <w:p w:rsidR="008A3AA1" w:rsidRDefault="008A3AA1" w:rsidP="0015587F">
      <w:pPr>
        <w:pStyle w:val="NormalWeb"/>
        <w:shd w:val="clear" w:color="auto" w:fill="FFFFFF"/>
        <w:spacing w:before="0" w:beforeAutospacing="0" w:after="0" w:afterAutospacing="0"/>
        <w:jc w:val="both"/>
        <w:textAlignment w:val="baseline"/>
        <w:rPr>
          <w:rStyle w:val="Textoennegrita"/>
          <w:rFonts w:ascii="Arial" w:hAnsi="Arial" w:cs="Arial"/>
          <w:bdr w:val="none" w:sz="0" w:space="0" w:color="auto" w:frame="1"/>
        </w:rPr>
      </w:pPr>
    </w:p>
    <w:p w:rsidR="008A3AA1" w:rsidRDefault="008A3AA1" w:rsidP="0015587F">
      <w:pPr>
        <w:pStyle w:val="NormalWeb"/>
        <w:shd w:val="clear" w:color="auto" w:fill="FFFFFF"/>
        <w:spacing w:before="0" w:beforeAutospacing="0" w:after="0" w:afterAutospacing="0"/>
        <w:jc w:val="both"/>
        <w:textAlignment w:val="baseline"/>
        <w:rPr>
          <w:rStyle w:val="Textoennegrita"/>
          <w:rFonts w:ascii="Arial" w:hAnsi="Arial" w:cs="Arial"/>
          <w:bdr w:val="none" w:sz="0" w:space="0" w:color="auto" w:frame="1"/>
        </w:rPr>
      </w:pPr>
      <w:r>
        <w:rPr>
          <w:rStyle w:val="Textoennegrita"/>
          <w:rFonts w:ascii="Arial" w:hAnsi="Arial" w:cs="Arial"/>
          <w:bdr w:val="none" w:sz="0" w:space="0" w:color="auto" w:frame="1"/>
        </w:rPr>
        <w:t>Sinopsis</w:t>
      </w:r>
    </w:p>
    <w:p w:rsidR="002D2D95" w:rsidRPr="006D61BE" w:rsidRDefault="002D2D95" w:rsidP="0015587F">
      <w:pPr>
        <w:pStyle w:val="NormalWeb"/>
        <w:shd w:val="clear" w:color="auto" w:fill="FFFFFF"/>
        <w:spacing w:before="0" w:beforeAutospacing="0" w:after="0" w:afterAutospacing="0"/>
        <w:jc w:val="both"/>
        <w:textAlignment w:val="baseline"/>
        <w:rPr>
          <w:rFonts w:ascii="Arial" w:hAnsi="Arial" w:cs="Arial"/>
        </w:rPr>
      </w:pPr>
    </w:p>
    <w:p w:rsidR="00C467F7" w:rsidRPr="006D61BE" w:rsidRDefault="00C467F7" w:rsidP="0015587F">
      <w:pPr>
        <w:pStyle w:val="NormalWeb"/>
        <w:shd w:val="clear" w:color="auto" w:fill="FFFFFF"/>
        <w:spacing w:before="0" w:beforeAutospacing="0" w:after="0" w:afterAutospacing="0"/>
        <w:jc w:val="both"/>
        <w:textAlignment w:val="baseline"/>
        <w:rPr>
          <w:rFonts w:ascii="Arial" w:hAnsi="Arial" w:cs="Arial"/>
        </w:rPr>
      </w:pPr>
      <w:r w:rsidRPr="006D61BE">
        <w:rPr>
          <w:rFonts w:ascii="Arial" w:hAnsi="Arial" w:cs="Arial"/>
          <w:bdr w:val="none" w:sz="0" w:space="0" w:color="auto" w:frame="1"/>
        </w:rPr>
        <w:t>Verano en Tánger. Una familia se reúne durante tres días en su casa después de la muerte del padre para compartir sus recuerdos y para llorar su pérdida, según la tradición musulmana. Han dejado la playa detrás y cambiado los bañadores por chilabas y, se han reunido en una muestra de luto. Las emociones se acentúan aún más ya que este hombre ha dejado detrás de él una familia enteramente femenina.</w:t>
      </w:r>
    </w:p>
    <w:p w:rsidR="00C467F7" w:rsidRPr="006D61BE" w:rsidRDefault="00C467F7" w:rsidP="0015587F">
      <w:pPr>
        <w:pStyle w:val="NormalWeb"/>
        <w:shd w:val="clear" w:color="auto" w:fill="FFFFFF"/>
        <w:spacing w:before="0" w:beforeAutospacing="0" w:after="225" w:afterAutospacing="0"/>
        <w:jc w:val="both"/>
        <w:textAlignment w:val="baseline"/>
        <w:rPr>
          <w:rFonts w:ascii="Arial" w:hAnsi="Arial" w:cs="Arial"/>
        </w:rPr>
      </w:pPr>
      <w:r w:rsidRPr="006D61BE">
        <w:rPr>
          <w:rFonts w:ascii="Arial" w:hAnsi="Arial" w:cs="Arial"/>
        </w:rPr>
        <w:t>Las chispas comienzan cuando Sofía llega desde Nueva York después de varios años de distancia. La hija menor, hizo una nueva vida como actriz en Estados Unidos, pero consiguió siempre papeles como terrorista en series estadounidenses. Su regreso ofrece la oportunidad de cerrar algunas cuentas con sus hermanas, ya que la orden que fue mantenida por el patriarca se rompió.</w:t>
      </w:r>
    </w:p>
    <w:p w:rsidR="00C467F7" w:rsidRPr="006D61BE" w:rsidRDefault="00C467F7" w:rsidP="0015587F">
      <w:pPr>
        <w:pStyle w:val="NormalWeb"/>
        <w:shd w:val="clear" w:color="auto" w:fill="FFFFFF"/>
        <w:spacing w:before="0" w:beforeAutospacing="0" w:after="225" w:afterAutospacing="0"/>
        <w:jc w:val="both"/>
        <w:textAlignment w:val="baseline"/>
        <w:rPr>
          <w:rFonts w:ascii="Arial" w:hAnsi="Arial" w:cs="Arial"/>
        </w:rPr>
      </w:pPr>
      <w:r w:rsidRPr="006D61BE">
        <w:rPr>
          <w:rFonts w:ascii="Arial" w:hAnsi="Arial" w:cs="Arial"/>
        </w:rPr>
        <w:t>Entre risas y lágrimas, una histeria colectiva lleva cada una de las mujeres hacer frente a algunas realidades de su hogar natal.</w:t>
      </w:r>
    </w:p>
    <w:p w:rsidR="004B27A7" w:rsidRDefault="004B27A7" w:rsidP="0015587F">
      <w:pPr>
        <w:pStyle w:val="Ttulo1"/>
        <w:rPr>
          <w:rFonts w:ascii="Arial" w:hAnsi="Arial" w:cs="Arial"/>
          <w:sz w:val="24"/>
          <w:szCs w:val="24"/>
          <w:u w:val="single"/>
        </w:rPr>
      </w:pPr>
    </w:p>
    <w:p w:rsidR="00BA2980" w:rsidRDefault="00BA2980" w:rsidP="0015587F">
      <w:pPr>
        <w:pStyle w:val="Ttulo1"/>
        <w:rPr>
          <w:rFonts w:ascii="Arial" w:hAnsi="Arial" w:cs="Arial"/>
          <w:sz w:val="24"/>
          <w:szCs w:val="24"/>
          <w:u w:val="single"/>
        </w:rPr>
      </w:pPr>
    </w:p>
    <w:p w:rsidR="00BA2980" w:rsidRDefault="00BA2980" w:rsidP="0015587F">
      <w:pPr>
        <w:pStyle w:val="Ttulo1"/>
        <w:rPr>
          <w:rFonts w:ascii="Arial" w:hAnsi="Arial" w:cs="Arial"/>
          <w:sz w:val="24"/>
          <w:szCs w:val="24"/>
          <w:u w:val="single"/>
        </w:rPr>
      </w:pPr>
    </w:p>
    <w:p w:rsidR="00BA2980" w:rsidRDefault="00BA2980" w:rsidP="0015587F">
      <w:pPr>
        <w:pStyle w:val="Ttulo1"/>
        <w:rPr>
          <w:rFonts w:ascii="Arial" w:hAnsi="Arial" w:cs="Arial"/>
          <w:sz w:val="24"/>
          <w:szCs w:val="24"/>
          <w:u w:val="single"/>
        </w:rPr>
      </w:pPr>
    </w:p>
    <w:p w:rsidR="0015587F" w:rsidRPr="0015587F" w:rsidRDefault="0015587F" w:rsidP="0015587F">
      <w:pPr>
        <w:pStyle w:val="Ttulo1"/>
        <w:rPr>
          <w:rFonts w:ascii="Arial" w:hAnsi="Arial" w:cs="Arial"/>
          <w:sz w:val="24"/>
          <w:szCs w:val="24"/>
          <w:u w:val="single"/>
        </w:rPr>
      </w:pPr>
      <w:r w:rsidRPr="0015587F">
        <w:rPr>
          <w:rFonts w:ascii="Arial" w:hAnsi="Arial" w:cs="Arial"/>
          <w:sz w:val="24"/>
          <w:szCs w:val="24"/>
          <w:u w:val="single"/>
        </w:rPr>
        <w:t>M</w:t>
      </w:r>
      <w:r>
        <w:rPr>
          <w:rFonts w:ascii="Arial" w:hAnsi="Arial" w:cs="Arial"/>
          <w:sz w:val="24"/>
          <w:szCs w:val="24"/>
          <w:u w:val="single"/>
        </w:rPr>
        <w:t>iércoles</w:t>
      </w:r>
      <w:r w:rsidRPr="0015587F">
        <w:rPr>
          <w:rFonts w:ascii="Arial" w:hAnsi="Arial" w:cs="Arial"/>
          <w:sz w:val="24"/>
          <w:szCs w:val="24"/>
          <w:u w:val="single"/>
        </w:rPr>
        <w:t xml:space="preserve">, </w:t>
      </w:r>
      <w:r>
        <w:rPr>
          <w:rFonts w:ascii="Arial" w:hAnsi="Arial" w:cs="Arial"/>
          <w:sz w:val="24"/>
          <w:szCs w:val="24"/>
          <w:u w:val="single"/>
        </w:rPr>
        <w:t>31</w:t>
      </w:r>
      <w:r w:rsidRPr="0015587F">
        <w:rPr>
          <w:rFonts w:ascii="Arial" w:hAnsi="Arial" w:cs="Arial"/>
          <w:sz w:val="24"/>
          <w:szCs w:val="24"/>
          <w:u w:val="single"/>
        </w:rPr>
        <w:t xml:space="preserve"> mayo, 19:</w:t>
      </w:r>
      <w:r w:rsidR="008A3AA1">
        <w:rPr>
          <w:rFonts w:ascii="Arial" w:hAnsi="Arial" w:cs="Arial"/>
          <w:sz w:val="24"/>
          <w:szCs w:val="24"/>
          <w:u w:val="single"/>
        </w:rPr>
        <w:t>0</w:t>
      </w:r>
      <w:r w:rsidRPr="0015587F">
        <w:rPr>
          <w:rFonts w:ascii="Arial" w:hAnsi="Arial" w:cs="Arial"/>
          <w:sz w:val="24"/>
          <w:szCs w:val="24"/>
          <w:u w:val="single"/>
        </w:rPr>
        <w:t>0h.</w:t>
      </w:r>
    </w:p>
    <w:p w:rsidR="00763F44" w:rsidRPr="0015587F" w:rsidRDefault="00763F44" w:rsidP="00763F44">
      <w:pPr>
        <w:pStyle w:val="Ttulo1"/>
        <w:rPr>
          <w:rFonts w:ascii="Arial" w:hAnsi="Arial" w:cs="Arial"/>
          <w:color w:val="7030A0"/>
          <w:sz w:val="40"/>
          <w:szCs w:val="40"/>
        </w:rPr>
      </w:pPr>
      <w:r w:rsidRPr="0015587F">
        <w:rPr>
          <w:rFonts w:ascii="Arial" w:hAnsi="Arial" w:cs="Arial"/>
          <w:color w:val="7030A0"/>
          <w:sz w:val="40"/>
          <w:szCs w:val="40"/>
        </w:rPr>
        <w:t>BAR BAHAR</w:t>
      </w:r>
      <w:r w:rsidRPr="0015587F">
        <w:rPr>
          <w:color w:val="7030A0"/>
          <w:sz w:val="40"/>
          <w:szCs w:val="40"/>
        </w:rPr>
        <w:t> </w:t>
      </w:r>
    </w:p>
    <w:p w:rsidR="00763F44" w:rsidRDefault="008A3AA1" w:rsidP="00763F44">
      <w:pPr>
        <w:spacing w:before="120" w:after="120" w:line="270" w:lineRule="atLeast"/>
        <w:ind w:right="75"/>
        <w:rPr>
          <w:rFonts w:ascii="Arial" w:hAnsi="Arial" w:cs="Arial"/>
          <w:sz w:val="24"/>
          <w:szCs w:val="24"/>
        </w:rPr>
      </w:pPr>
      <w:proofErr w:type="spellStart"/>
      <w:r>
        <w:rPr>
          <w:rStyle w:val="nb"/>
          <w:rFonts w:ascii="Arial" w:hAnsi="Arial" w:cs="Arial"/>
          <w:sz w:val="24"/>
          <w:szCs w:val="24"/>
        </w:rPr>
        <w:t>Maysaloun</w:t>
      </w:r>
      <w:proofErr w:type="spellEnd"/>
      <w:r>
        <w:rPr>
          <w:rStyle w:val="nb"/>
          <w:rFonts w:ascii="Arial" w:hAnsi="Arial" w:cs="Arial"/>
          <w:sz w:val="24"/>
          <w:szCs w:val="24"/>
        </w:rPr>
        <w:t xml:space="preserve"> </w:t>
      </w:r>
      <w:proofErr w:type="spellStart"/>
      <w:r>
        <w:rPr>
          <w:rStyle w:val="nb"/>
          <w:rFonts w:ascii="Arial" w:hAnsi="Arial" w:cs="Arial"/>
          <w:sz w:val="24"/>
          <w:szCs w:val="24"/>
        </w:rPr>
        <w:t>Hamoud</w:t>
      </w:r>
      <w:proofErr w:type="spellEnd"/>
      <w:r>
        <w:rPr>
          <w:rStyle w:val="nb"/>
          <w:rFonts w:ascii="Arial" w:hAnsi="Arial" w:cs="Arial"/>
          <w:sz w:val="24"/>
          <w:szCs w:val="24"/>
        </w:rPr>
        <w:t>.</w:t>
      </w:r>
      <w:r w:rsidR="00763F44">
        <w:rPr>
          <w:rStyle w:val="nb"/>
          <w:rFonts w:ascii="Arial" w:hAnsi="Arial" w:cs="Arial"/>
          <w:sz w:val="24"/>
          <w:szCs w:val="24"/>
        </w:rPr>
        <w:t xml:space="preserve"> Palestina-</w:t>
      </w:r>
      <w:r w:rsidR="00763F44" w:rsidRPr="006D61BE">
        <w:rPr>
          <w:rFonts w:ascii="Arial" w:hAnsi="Arial" w:cs="Arial"/>
          <w:sz w:val="24"/>
          <w:szCs w:val="24"/>
        </w:rPr>
        <w:t xml:space="preserve"> Israel, 2016, 96 min.</w:t>
      </w:r>
    </w:p>
    <w:p w:rsidR="00763F44" w:rsidRPr="006D61BE" w:rsidRDefault="00763F44" w:rsidP="00763F44">
      <w:pPr>
        <w:spacing w:before="120" w:after="120" w:line="270" w:lineRule="atLeast"/>
        <w:ind w:right="75"/>
        <w:rPr>
          <w:rFonts w:ascii="Arial" w:hAnsi="Arial" w:cs="Arial"/>
          <w:sz w:val="24"/>
          <w:szCs w:val="24"/>
        </w:rPr>
      </w:pPr>
    </w:p>
    <w:p w:rsidR="00763F44" w:rsidRPr="006D61BE" w:rsidRDefault="00763F44" w:rsidP="00763F44">
      <w:pPr>
        <w:spacing w:before="120" w:after="120" w:line="270" w:lineRule="atLeast"/>
        <w:ind w:right="75"/>
        <w:jc w:val="center"/>
        <w:rPr>
          <w:rFonts w:ascii="Arial" w:hAnsi="Arial" w:cs="Arial"/>
          <w:sz w:val="24"/>
          <w:szCs w:val="24"/>
        </w:rPr>
      </w:pPr>
      <w:r w:rsidRPr="006D61BE">
        <w:rPr>
          <w:rFonts w:ascii="Arial" w:hAnsi="Arial" w:cs="Arial"/>
          <w:noProof/>
          <w:sz w:val="24"/>
          <w:szCs w:val="24"/>
          <w:lang w:eastAsia="es-ES"/>
        </w:rPr>
        <w:drawing>
          <wp:inline distT="0" distB="0" distL="0" distR="0">
            <wp:extent cx="2476500" cy="3448526"/>
            <wp:effectExtent l="19050" t="0" r="0" b="0"/>
            <wp:docPr id="3" name="Imagen 3" descr="http://pics.filmaffinity.com/bar_bahr-108342981-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cs.filmaffinity.com/bar_bahr-108342981-large.jpg"/>
                    <pic:cNvPicPr>
                      <a:picLocks noChangeAspect="1" noChangeArrowheads="1"/>
                    </pic:cNvPicPr>
                  </pic:nvPicPr>
                  <pic:blipFill>
                    <a:blip r:embed="rId10" cstate="print"/>
                    <a:srcRect/>
                    <a:stretch>
                      <a:fillRect/>
                    </a:stretch>
                  </pic:blipFill>
                  <pic:spPr bwMode="auto">
                    <a:xfrm>
                      <a:off x="0" y="0"/>
                      <a:ext cx="2476500" cy="3448526"/>
                    </a:xfrm>
                    <a:prstGeom prst="rect">
                      <a:avLst/>
                    </a:prstGeom>
                    <a:noFill/>
                    <a:ln w="9525">
                      <a:noFill/>
                      <a:miter lim="800000"/>
                      <a:headEnd/>
                      <a:tailEnd/>
                    </a:ln>
                  </pic:spPr>
                </pic:pic>
              </a:graphicData>
            </a:graphic>
          </wp:inline>
        </w:drawing>
      </w:r>
    </w:p>
    <w:p w:rsidR="008A3AA1" w:rsidRDefault="008A3AA1" w:rsidP="008A3AA1">
      <w:pPr>
        <w:pStyle w:val="NormalWeb"/>
        <w:shd w:val="clear" w:color="auto" w:fill="FFFFFF"/>
        <w:spacing w:before="0" w:beforeAutospacing="0" w:after="0" w:afterAutospacing="0"/>
        <w:jc w:val="both"/>
        <w:textAlignment w:val="baseline"/>
        <w:rPr>
          <w:rStyle w:val="Textoennegrita"/>
          <w:rFonts w:ascii="Arial" w:hAnsi="Arial" w:cs="Arial"/>
          <w:bdr w:val="none" w:sz="0" w:space="0" w:color="auto" w:frame="1"/>
        </w:rPr>
      </w:pPr>
    </w:p>
    <w:p w:rsidR="008A3AA1" w:rsidRPr="006D61BE" w:rsidRDefault="008A3AA1" w:rsidP="008A3AA1">
      <w:pPr>
        <w:pStyle w:val="NormalWeb"/>
        <w:shd w:val="clear" w:color="auto" w:fill="FFFFFF"/>
        <w:spacing w:before="0" w:beforeAutospacing="0" w:after="0" w:afterAutospacing="0"/>
        <w:jc w:val="both"/>
        <w:textAlignment w:val="baseline"/>
        <w:rPr>
          <w:rFonts w:ascii="Arial" w:hAnsi="Arial" w:cs="Arial"/>
        </w:rPr>
      </w:pPr>
      <w:r>
        <w:rPr>
          <w:rStyle w:val="Textoennegrita"/>
          <w:rFonts w:ascii="Arial" w:hAnsi="Arial" w:cs="Arial"/>
          <w:bdr w:val="none" w:sz="0" w:space="0" w:color="auto" w:frame="1"/>
        </w:rPr>
        <w:t>Sinopsis</w:t>
      </w:r>
    </w:p>
    <w:p w:rsidR="00763F44" w:rsidRPr="006D61BE" w:rsidRDefault="00763F44" w:rsidP="00763F44">
      <w:pPr>
        <w:spacing w:before="120" w:after="120" w:line="270" w:lineRule="atLeast"/>
        <w:ind w:right="75"/>
        <w:jc w:val="both"/>
        <w:rPr>
          <w:rFonts w:ascii="Arial" w:hAnsi="Arial" w:cs="Arial"/>
          <w:sz w:val="24"/>
          <w:szCs w:val="24"/>
        </w:rPr>
      </w:pPr>
      <w:r w:rsidRPr="006D61BE">
        <w:rPr>
          <w:rFonts w:ascii="Arial" w:hAnsi="Arial" w:cs="Arial"/>
          <w:sz w:val="24"/>
          <w:szCs w:val="24"/>
        </w:rPr>
        <w:t xml:space="preserve">Salma, </w:t>
      </w:r>
      <w:proofErr w:type="spellStart"/>
      <w:r w:rsidRPr="006D61BE">
        <w:rPr>
          <w:rFonts w:ascii="Arial" w:hAnsi="Arial" w:cs="Arial"/>
          <w:sz w:val="24"/>
          <w:szCs w:val="24"/>
        </w:rPr>
        <w:t>Laila</w:t>
      </w:r>
      <w:proofErr w:type="spellEnd"/>
      <w:r w:rsidRPr="006D61BE">
        <w:rPr>
          <w:rFonts w:ascii="Arial" w:hAnsi="Arial" w:cs="Arial"/>
          <w:sz w:val="24"/>
          <w:szCs w:val="24"/>
        </w:rPr>
        <w:t xml:space="preserve"> y </w:t>
      </w:r>
      <w:proofErr w:type="spellStart"/>
      <w:r w:rsidRPr="006D61BE">
        <w:rPr>
          <w:rFonts w:ascii="Arial" w:hAnsi="Arial" w:cs="Arial"/>
          <w:sz w:val="24"/>
          <w:szCs w:val="24"/>
        </w:rPr>
        <w:t>Nur</w:t>
      </w:r>
      <w:proofErr w:type="spellEnd"/>
      <w:r w:rsidRPr="006D61BE">
        <w:rPr>
          <w:rFonts w:ascii="Arial" w:hAnsi="Arial" w:cs="Arial"/>
          <w:sz w:val="24"/>
          <w:szCs w:val="24"/>
        </w:rPr>
        <w:t xml:space="preserve"> no encajarán nunca. Palestinas con pasaporte israelí, optan por vivir una vida de libertad en Tel Aviv, lejos de sus lugares de origen. Las tres buscan el amor, pero como jóvenes palestinas pronto se darán cuenta de que una relación escogida por ellas no es algo fácilmente alcanzable. Tendrán que elegir su lugar en el mundo, sea en la ciudad o en sus pueblos. </w:t>
      </w:r>
      <w:r w:rsidRPr="008A3AA1">
        <w:rPr>
          <w:rFonts w:ascii="Arial" w:hAnsi="Arial" w:cs="Arial"/>
          <w:sz w:val="16"/>
          <w:szCs w:val="16"/>
        </w:rPr>
        <w:t>(FILMAFFINITY)</w:t>
      </w:r>
    </w:p>
    <w:p w:rsidR="00763F44" w:rsidRPr="006D61BE" w:rsidRDefault="00763F44" w:rsidP="00763F44">
      <w:pPr>
        <w:spacing w:before="15" w:after="0" w:line="240" w:lineRule="auto"/>
        <w:jc w:val="both"/>
        <w:rPr>
          <w:rFonts w:ascii="Arial" w:hAnsi="Arial" w:cs="Arial"/>
          <w:sz w:val="24"/>
          <w:szCs w:val="24"/>
        </w:rPr>
      </w:pPr>
      <w:r w:rsidRPr="006D61BE">
        <w:rPr>
          <w:rFonts w:ascii="Arial" w:hAnsi="Arial" w:cs="Arial"/>
          <w:sz w:val="24"/>
          <w:szCs w:val="24"/>
        </w:rPr>
        <w:t>Premios</w:t>
      </w:r>
    </w:p>
    <w:p w:rsidR="00763F44" w:rsidRPr="006D61BE" w:rsidRDefault="00B96450" w:rsidP="00763F44">
      <w:pPr>
        <w:spacing w:before="120" w:after="120" w:line="270" w:lineRule="atLeast"/>
        <w:ind w:right="75"/>
        <w:jc w:val="both"/>
        <w:rPr>
          <w:rFonts w:ascii="Arial" w:hAnsi="Arial" w:cs="Arial"/>
          <w:sz w:val="24"/>
          <w:szCs w:val="24"/>
        </w:rPr>
      </w:pPr>
      <w:hyperlink r:id="rId11" w:history="1">
        <w:r w:rsidR="00763F44" w:rsidRPr="006D61BE">
          <w:rPr>
            <w:rStyle w:val="Hipervnculo"/>
            <w:rFonts w:ascii="Arial" w:hAnsi="Arial" w:cs="Arial"/>
            <w:color w:val="auto"/>
            <w:sz w:val="24"/>
            <w:szCs w:val="24"/>
          </w:rPr>
          <w:t>2016</w:t>
        </w:r>
      </w:hyperlink>
      <w:r w:rsidR="00763F44" w:rsidRPr="006D61BE">
        <w:rPr>
          <w:rFonts w:ascii="Arial" w:hAnsi="Arial" w:cs="Arial"/>
          <w:sz w:val="24"/>
          <w:szCs w:val="24"/>
        </w:rPr>
        <w:t>: Festival de Toronto: Premio NETPAC (Mejor film asiático)</w:t>
      </w:r>
    </w:p>
    <w:p w:rsidR="00763F44" w:rsidRPr="006D61BE" w:rsidRDefault="00B96450" w:rsidP="00763F44">
      <w:pPr>
        <w:spacing w:before="120" w:after="120" w:line="270" w:lineRule="atLeast"/>
        <w:ind w:right="75"/>
        <w:jc w:val="both"/>
        <w:rPr>
          <w:rFonts w:ascii="Arial" w:hAnsi="Arial" w:cs="Arial"/>
          <w:sz w:val="24"/>
          <w:szCs w:val="24"/>
        </w:rPr>
      </w:pPr>
      <w:hyperlink r:id="rId12" w:history="1">
        <w:r w:rsidR="00763F44" w:rsidRPr="006D61BE">
          <w:rPr>
            <w:rStyle w:val="Hipervnculo"/>
            <w:rFonts w:ascii="Arial" w:hAnsi="Arial" w:cs="Arial"/>
            <w:color w:val="auto"/>
            <w:sz w:val="24"/>
            <w:szCs w:val="24"/>
          </w:rPr>
          <w:t>2016</w:t>
        </w:r>
      </w:hyperlink>
      <w:r w:rsidR="00763F44" w:rsidRPr="006D61BE">
        <w:rPr>
          <w:rFonts w:ascii="Arial" w:hAnsi="Arial" w:cs="Arial"/>
          <w:sz w:val="24"/>
          <w:szCs w:val="24"/>
        </w:rPr>
        <w:t>: Festival de San Sebastián: Premio TVE 'Otra mirada'</w:t>
      </w:r>
    </w:p>
    <w:p w:rsidR="00763F44" w:rsidRDefault="00763F44" w:rsidP="00763F44">
      <w:pPr>
        <w:rPr>
          <w:rFonts w:ascii="Arial" w:hAnsi="Arial" w:cs="Arial"/>
          <w:sz w:val="24"/>
          <w:szCs w:val="24"/>
        </w:rPr>
      </w:pPr>
    </w:p>
    <w:p w:rsidR="008A3AA1" w:rsidRDefault="008A3AA1" w:rsidP="0015587F">
      <w:pPr>
        <w:pStyle w:val="Ttulo1"/>
        <w:rPr>
          <w:rFonts w:ascii="Arial" w:hAnsi="Arial" w:cs="Arial"/>
          <w:sz w:val="24"/>
          <w:szCs w:val="24"/>
          <w:u w:val="single"/>
        </w:rPr>
      </w:pPr>
    </w:p>
    <w:p w:rsidR="008A3AA1" w:rsidRDefault="008A3AA1" w:rsidP="0015587F">
      <w:pPr>
        <w:pStyle w:val="Ttulo1"/>
        <w:rPr>
          <w:rFonts w:ascii="Arial" w:hAnsi="Arial" w:cs="Arial"/>
          <w:sz w:val="24"/>
          <w:szCs w:val="24"/>
          <w:u w:val="single"/>
        </w:rPr>
      </w:pPr>
    </w:p>
    <w:p w:rsidR="0015587F" w:rsidRPr="0015587F" w:rsidRDefault="0015587F" w:rsidP="0015587F">
      <w:pPr>
        <w:pStyle w:val="Ttulo1"/>
        <w:rPr>
          <w:rFonts w:ascii="Arial" w:hAnsi="Arial" w:cs="Arial"/>
          <w:sz w:val="24"/>
          <w:szCs w:val="24"/>
          <w:u w:val="single"/>
        </w:rPr>
      </w:pPr>
      <w:r w:rsidRPr="0015587F">
        <w:rPr>
          <w:rFonts w:ascii="Arial" w:hAnsi="Arial" w:cs="Arial"/>
          <w:sz w:val="24"/>
          <w:szCs w:val="24"/>
          <w:u w:val="single"/>
        </w:rPr>
        <w:lastRenderedPageBreak/>
        <w:t>M</w:t>
      </w:r>
      <w:r>
        <w:rPr>
          <w:rFonts w:ascii="Arial" w:hAnsi="Arial" w:cs="Arial"/>
          <w:sz w:val="24"/>
          <w:szCs w:val="24"/>
          <w:u w:val="single"/>
        </w:rPr>
        <w:t>artes</w:t>
      </w:r>
      <w:r w:rsidRPr="0015587F">
        <w:rPr>
          <w:rFonts w:ascii="Arial" w:hAnsi="Arial" w:cs="Arial"/>
          <w:sz w:val="24"/>
          <w:szCs w:val="24"/>
          <w:u w:val="single"/>
        </w:rPr>
        <w:t xml:space="preserve">, </w:t>
      </w:r>
      <w:r>
        <w:rPr>
          <w:rFonts w:ascii="Arial" w:hAnsi="Arial" w:cs="Arial"/>
          <w:sz w:val="24"/>
          <w:szCs w:val="24"/>
          <w:u w:val="single"/>
        </w:rPr>
        <w:t>6 de junio</w:t>
      </w:r>
      <w:r w:rsidRPr="0015587F">
        <w:rPr>
          <w:rFonts w:ascii="Arial" w:hAnsi="Arial" w:cs="Arial"/>
          <w:sz w:val="24"/>
          <w:szCs w:val="24"/>
          <w:u w:val="single"/>
        </w:rPr>
        <w:t>, 19:</w:t>
      </w:r>
      <w:r w:rsidR="008A3AA1">
        <w:rPr>
          <w:rFonts w:ascii="Arial" w:hAnsi="Arial" w:cs="Arial"/>
          <w:sz w:val="24"/>
          <w:szCs w:val="24"/>
          <w:u w:val="single"/>
        </w:rPr>
        <w:t>0</w:t>
      </w:r>
      <w:r w:rsidRPr="0015587F">
        <w:rPr>
          <w:rFonts w:ascii="Arial" w:hAnsi="Arial" w:cs="Arial"/>
          <w:sz w:val="24"/>
          <w:szCs w:val="24"/>
          <w:u w:val="single"/>
        </w:rPr>
        <w:t>0h.</w:t>
      </w:r>
    </w:p>
    <w:p w:rsidR="008A3AA1" w:rsidRDefault="0015587F" w:rsidP="008A3AA1">
      <w:pPr>
        <w:rPr>
          <w:rFonts w:ascii="Arial" w:hAnsi="Arial" w:cs="Arial"/>
          <w:sz w:val="24"/>
          <w:szCs w:val="24"/>
        </w:rPr>
      </w:pPr>
      <w:r w:rsidRPr="005E65E3">
        <w:rPr>
          <w:rFonts w:ascii="Arial" w:hAnsi="Arial" w:cs="Arial"/>
          <w:color w:val="7030A0"/>
          <w:sz w:val="40"/>
          <w:szCs w:val="40"/>
        </w:rPr>
        <w:t>ALALÁ</w:t>
      </w:r>
      <w:r w:rsidR="005E65E3" w:rsidRPr="005E65E3">
        <w:rPr>
          <w:rFonts w:ascii="Arial" w:hAnsi="Arial" w:cs="Arial"/>
          <w:color w:val="7030A0"/>
          <w:sz w:val="40"/>
          <w:szCs w:val="40"/>
        </w:rPr>
        <w:t xml:space="preserve"> (Alegría)</w:t>
      </w:r>
      <w:r w:rsidR="008A3AA1" w:rsidRPr="008A3AA1">
        <w:rPr>
          <w:rFonts w:ascii="Arial" w:hAnsi="Arial" w:cs="Arial"/>
          <w:sz w:val="24"/>
          <w:szCs w:val="24"/>
        </w:rPr>
        <w:t xml:space="preserve"> </w:t>
      </w:r>
    </w:p>
    <w:p w:rsidR="008A3AA1" w:rsidRDefault="008A3AA1" w:rsidP="008A3AA1">
      <w:pPr>
        <w:rPr>
          <w:rFonts w:ascii="Arial" w:hAnsi="Arial" w:cs="Arial"/>
          <w:sz w:val="24"/>
          <w:szCs w:val="24"/>
        </w:rPr>
      </w:pPr>
      <w:r>
        <w:rPr>
          <w:rFonts w:ascii="Arial" w:hAnsi="Arial" w:cs="Arial"/>
          <w:sz w:val="24"/>
          <w:szCs w:val="24"/>
        </w:rPr>
        <w:t>Remedios Malvarez, 2016, España, 80 min.</w:t>
      </w:r>
    </w:p>
    <w:p w:rsidR="005E65E3" w:rsidRDefault="005E65E3" w:rsidP="005E65E3">
      <w:pPr>
        <w:pStyle w:val="Ttulo1"/>
        <w:jc w:val="center"/>
        <w:rPr>
          <w:rFonts w:ascii="Arial" w:hAnsi="Arial" w:cs="Arial"/>
          <w:color w:val="7030A0"/>
          <w:sz w:val="40"/>
          <w:szCs w:val="40"/>
        </w:rPr>
      </w:pPr>
      <w:r>
        <w:rPr>
          <w:noProof/>
        </w:rPr>
        <w:drawing>
          <wp:inline distT="0" distB="0" distL="0" distR="0">
            <wp:extent cx="2381250" cy="2381250"/>
            <wp:effectExtent l="19050" t="0" r="0" b="0"/>
            <wp:docPr id="20" name="Imagen 20"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n relacionada"/>
                    <pic:cNvPicPr>
                      <a:picLocks noChangeAspect="1" noChangeArrowheads="1"/>
                    </pic:cNvPicPr>
                  </pic:nvPicPr>
                  <pic:blipFill>
                    <a:blip r:embed="rId13"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rsidR="008A3AA1" w:rsidRDefault="008A3AA1" w:rsidP="008A3AA1">
      <w:pPr>
        <w:pStyle w:val="NormalWeb"/>
        <w:shd w:val="clear" w:color="auto" w:fill="FFFFFF"/>
        <w:spacing w:before="0" w:beforeAutospacing="0" w:after="0" w:afterAutospacing="0"/>
        <w:jc w:val="both"/>
        <w:textAlignment w:val="baseline"/>
        <w:rPr>
          <w:rStyle w:val="Textoennegrita"/>
          <w:rFonts w:ascii="Arial" w:hAnsi="Arial" w:cs="Arial"/>
          <w:bdr w:val="none" w:sz="0" w:space="0" w:color="auto" w:frame="1"/>
        </w:rPr>
      </w:pPr>
      <w:r>
        <w:rPr>
          <w:rStyle w:val="Textoennegrita"/>
          <w:rFonts w:ascii="Arial" w:hAnsi="Arial" w:cs="Arial"/>
          <w:bdr w:val="none" w:sz="0" w:space="0" w:color="auto" w:frame="1"/>
        </w:rPr>
        <w:t>Sinopsis</w:t>
      </w:r>
    </w:p>
    <w:p w:rsidR="008A3AA1" w:rsidRPr="006D61BE" w:rsidRDefault="008A3AA1" w:rsidP="008A3AA1">
      <w:pPr>
        <w:pStyle w:val="NormalWeb"/>
        <w:shd w:val="clear" w:color="auto" w:fill="FFFFFF"/>
        <w:spacing w:before="0" w:beforeAutospacing="0" w:after="0" w:afterAutospacing="0"/>
        <w:jc w:val="both"/>
        <w:textAlignment w:val="baseline"/>
        <w:rPr>
          <w:rFonts w:ascii="Arial" w:hAnsi="Arial" w:cs="Arial"/>
        </w:rPr>
      </w:pPr>
    </w:p>
    <w:p w:rsidR="0015587F" w:rsidRPr="0015587F" w:rsidRDefault="0015587F" w:rsidP="005E65E3">
      <w:pPr>
        <w:shd w:val="clear" w:color="auto" w:fill="FFFFFF"/>
        <w:spacing w:after="0" w:line="240" w:lineRule="auto"/>
        <w:jc w:val="both"/>
        <w:rPr>
          <w:rFonts w:ascii="Arial" w:hAnsi="Arial" w:cs="Arial"/>
          <w:sz w:val="24"/>
          <w:szCs w:val="24"/>
        </w:rPr>
      </w:pPr>
      <w:r w:rsidRPr="0015587F">
        <w:rPr>
          <w:rFonts w:ascii="Arial" w:hAnsi="Arial" w:cs="Arial"/>
          <w:sz w:val="24"/>
          <w:szCs w:val="24"/>
        </w:rPr>
        <w:t>Relato social sobre el barrio de las Tres Mil viviendas de Sevilla, uno de los núcleos de población más empobrecidos de nuestro país. En él, Emilio Caracafé, montó una academia de flamenco, con sus propios medios, dedicada a niños en riesgo de exclusión. Esta humilde escuela de flamenco para niños intenta traer esperanza y nuevas oportunidades a sus alumnos, mientras mantiene unidos a sus habitantes a través del lenguaje común que es el flamenco.</w:t>
      </w:r>
      <w:r w:rsidRPr="0015587F">
        <w:rPr>
          <w:rFonts w:ascii="Arial" w:hAnsi="Arial" w:cs="Arial"/>
          <w:sz w:val="24"/>
          <w:szCs w:val="24"/>
        </w:rPr>
        <w:br/>
      </w:r>
      <w:r w:rsidRPr="0015587F">
        <w:rPr>
          <w:rFonts w:ascii="Arial" w:hAnsi="Arial" w:cs="Arial"/>
          <w:sz w:val="24"/>
          <w:szCs w:val="24"/>
        </w:rPr>
        <w:br/>
        <w:t>Este documental dirigido por Remedios Málvarez cuenta con la colaboración del cantaor Arcángel, del músico Raimundo Amador, que es uno de los vecinos más queridos en el barrio, del bailarín Israel Galván, Premio Nacional de Danza, además de Rosario La Tremendita y Pastora Galván.</w:t>
      </w:r>
    </w:p>
    <w:p w:rsidR="008A3AA1" w:rsidRDefault="008A3AA1" w:rsidP="005E65E3">
      <w:pPr>
        <w:jc w:val="both"/>
        <w:rPr>
          <w:rFonts w:ascii="Arial" w:hAnsi="Arial" w:cs="Arial"/>
          <w:sz w:val="20"/>
          <w:szCs w:val="20"/>
        </w:rPr>
      </w:pPr>
    </w:p>
    <w:p w:rsidR="005E65E3" w:rsidRPr="008A3AA1" w:rsidRDefault="005E65E3" w:rsidP="005E65E3">
      <w:pPr>
        <w:jc w:val="both"/>
        <w:rPr>
          <w:rFonts w:ascii="Arial" w:hAnsi="Arial" w:cs="Arial"/>
          <w:sz w:val="20"/>
          <w:szCs w:val="20"/>
        </w:rPr>
      </w:pPr>
      <w:r w:rsidRPr="008A3AA1">
        <w:rPr>
          <w:rFonts w:ascii="Arial" w:hAnsi="Arial" w:cs="Arial"/>
          <w:sz w:val="20"/>
          <w:szCs w:val="20"/>
        </w:rPr>
        <w:t>Palmarés</w:t>
      </w:r>
    </w:p>
    <w:p w:rsidR="005E65E3" w:rsidRPr="008A3AA1" w:rsidRDefault="005E65E3" w:rsidP="005E65E3">
      <w:pPr>
        <w:jc w:val="both"/>
        <w:rPr>
          <w:rFonts w:ascii="Arial" w:hAnsi="Arial" w:cs="Arial"/>
          <w:sz w:val="20"/>
          <w:szCs w:val="20"/>
        </w:rPr>
      </w:pPr>
      <w:r w:rsidRPr="008A3AA1">
        <w:rPr>
          <w:rFonts w:ascii="Arial" w:hAnsi="Arial" w:cs="Arial"/>
          <w:sz w:val="20"/>
          <w:szCs w:val="20"/>
        </w:rPr>
        <w:t>7 candidaturas a los Premios Goya 2017</w:t>
      </w:r>
      <w:r w:rsidR="002D2D95">
        <w:rPr>
          <w:rFonts w:ascii="Arial" w:hAnsi="Arial" w:cs="Arial"/>
          <w:sz w:val="20"/>
          <w:szCs w:val="20"/>
        </w:rPr>
        <w:t xml:space="preserve">. </w:t>
      </w:r>
      <w:r w:rsidR="008A3AA1" w:rsidRPr="008A3AA1">
        <w:rPr>
          <w:rFonts w:ascii="Arial" w:hAnsi="Arial" w:cs="Arial"/>
          <w:sz w:val="20"/>
          <w:szCs w:val="20"/>
        </w:rPr>
        <w:t>Premio</w:t>
      </w:r>
      <w:r w:rsidRPr="008A3AA1">
        <w:rPr>
          <w:rFonts w:ascii="Arial" w:hAnsi="Arial" w:cs="Arial"/>
          <w:sz w:val="20"/>
          <w:szCs w:val="20"/>
        </w:rPr>
        <w:t xml:space="preserve"> ASECAN del Cine Andaluz a la Mejor Dirección Novel.</w:t>
      </w:r>
      <w:r w:rsidR="002D2D95">
        <w:rPr>
          <w:rFonts w:ascii="Arial" w:hAnsi="Arial" w:cs="Arial"/>
          <w:sz w:val="20"/>
          <w:szCs w:val="20"/>
        </w:rPr>
        <w:t xml:space="preserve"> </w:t>
      </w:r>
      <w:r w:rsidRPr="008A3AA1">
        <w:rPr>
          <w:rFonts w:ascii="Arial" w:hAnsi="Arial" w:cs="Arial"/>
          <w:sz w:val="20"/>
          <w:szCs w:val="20"/>
        </w:rPr>
        <w:t>Dos premios en el Festival Iberoamericano de Huelva: Premio AAMMA a la Mejor Obra Audiovisual con Perspectiva de Género de la Sección Talento Andaluz y Premio Jurado Cultural Condado de Huelva a la Mejor Película de la Sección Talento Andaluz.</w:t>
      </w:r>
      <w:r w:rsidR="002D2D95">
        <w:rPr>
          <w:rFonts w:ascii="Arial" w:hAnsi="Arial" w:cs="Arial"/>
          <w:sz w:val="20"/>
          <w:szCs w:val="20"/>
        </w:rPr>
        <w:t xml:space="preserve"> </w:t>
      </w:r>
      <w:r w:rsidRPr="008A3AA1">
        <w:rPr>
          <w:rFonts w:ascii="Arial" w:hAnsi="Arial" w:cs="Arial"/>
          <w:sz w:val="20"/>
          <w:szCs w:val="20"/>
        </w:rPr>
        <w:t>Finalista en el 6th Annual China Academy Awards of Documentary Film (CAADF). China.</w:t>
      </w:r>
      <w:r w:rsidR="002D2D95">
        <w:rPr>
          <w:rFonts w:ascii="Arial" w:hAnsi="Arial" w:cs="Arial"/>
          <w:sz w:val="20"/>
          <w:szCs w:val="20"/>
        </w:rPr>
        <w:t xml:space="preserve"> </w:t>
      </w:r>
      <w:r w:rsidRPr="008A3AA1">
        <w:rPr>
          <w:rFonts w:ascii="Arial" w:hAnsi="Arial" w:cs="Arial"/>
          <w:sz w:val="20"/>
          <w:szCs w:val="20"/>
        </w:rPr>
        <w:t>Semifinalista en el 2016 Guangzhou International Documentary Film Festival (GZDOC 2016). China.</w:t>
      </w:r>
      <w:r w:rsidR="002D2D95">
        <w:rPr>
          <w:rFonts w:ascii="Arial" w:hAnsi="Arial" w:cs="Arial"/>
          <w:sz w:val="20"/>
          <w:szCs w:val="20"/>
        </w:rPr>
        <w:t xml:space="preserve"> </w:t>
      </w:r>
      <w:r w:rsidRPr="008A3AA1">
        <w:rPr>
          <w:rFonts w:ascii="Arial" w:hAnsi="Arial" w:cs="Arial"/>
          <w:sz w:val="20"/>
          <w:szCs w:val="20"/>
        </w:rPr>
        <w:t>Seleccionada en el International Documentary Film Festival Rush Doc. Estados Unidos.</w:t>
      </w:r>
      <w:r w:rsidR="002D2D95">
        <w:rPr>
          <w:rFonts w:ascii="Arial" w:hAnsi="Arial" w:cs="Arial"/>
          <w:sz w:val="20"/>
          <w:szCs w:val="20"/>
        </w:rPr>
        <w:t xml:space="preserve"> </w:t>
      </w:r>
      <w:r w:rsidRPr="008A3AA1">
        <w:rPr>
          <w:rFonts w:ascii="Arial" w:hAnsi="Arial" w:cs="Arial"/>
          <w:sz w:val="20"/>
          <w:szCs w:val="20"/>
        </w:rPr>
        <w:t>Seleccionada en el XIV Festival de Cine Mujer en Escena (Festival de Málaga)</w:t>
      </w:r>
    </w:p>
    <w:sectPr w:rsidR="005E65E3" w:rsidRPr="008A3AA1" w:rsidSect="0080194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E4533"/>
    <w:multiLevelType w:val="hybridMultilevel"/>
    <w:tmpl w:val="B1CC7490"/>
    <w:lvl w:ilvl="0" w:tplc="245C3A52">
      <w:numFmt w:val="bullet"/>
      <w:lvlText w:val="-"/>
      <w:lvlJc w:val="left"/>
      <w:pPr>
        <w:ind w:left="720" w:hanging="360"/>
      </w:pPr>
      <w:rPr>
        <w:rFonts w:ascii="Arial" w:eastAsia="Calibri"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467F7"/>
    <w:rsid w:val="0015587F"/>
    <w:rsid w:val="002167F3"/>
    <w:rsid w:val="002D2D95"/>
    <w:rsid w:val="002E172D"/>
    <w:rsid w:val="003A0633"/>
    <w:rsid w:val="004B27A7"/>
    <w:rsid w:val="004E1030"/>
    <w:rsid w:val="004E3423"/>
    <w:rsid w:val="005E65E3"/>
    <w:rsid w:val="006D61BE"/>
    <w:rsid w:val="00763F44"/>
    <w:rsid w:val="0080194A"/>
    <w:rsid w:val="008A3AA1"/>
    <w:rsid w:val="00936F87"/>
    <w:rsid w:val="00B96450"/>
    <w:rsid w:val="00BA2980"/>
    <w:rsid w:val="00BB2DB8"/>
    <w:rsid w:val="00BE3CDB"/>
    <w:rsid w:val="00C467F7"/>
    <w:rsid w:val="00D33B1E"/>
    <w:rsid w:val="00F86B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7F7"/>
  </w:style>
  <w:style w:type="paragraph" w:styleId="Ttulo1">
    <w:name w:val="heading 1"/>
    <w:basedOn w:val="Normal"/>
    <w:link w:val="Ttulo1Car"/>
    <w:uiPriority w:val="9"/>
    <w:qFormat/>
    <w:rsid w:val="00C467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467F7"/>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467F7"/>
    <w:rPr>
      <w:color w:val="0000FF"/>
      <w:u w:val="single"/>
    </w:rPr>
  </w:style>
  <w:style w:type="character" w:customStyle="1" w:styleId="nb">
    <w:name w:val="nb"/>
    <w:basedOn w:val="Fuentedeprrafopredeter"/>
    <w:rsid w:val="00C467F7"/>
  </w:style>
  <w:style w:type="character" w:customStyle="1" w:styleId="apple-converted-space">
    <w:name w:val="apple-converted-space"/>
    <w:basedOn w:val="Fuentedeprrafopredeter"/>
    <w:rsid w:val="00C467F7"/>
  </w:style>
  <w:style w:type="paragraph" w:styleId="NormalWeb">
    <w:name w:val="Normal (Web)"/>
    <w:basedOn w:val="Normal"/>
    <w:uiPriority w:val="99"/>
    <w:semiHidden/>
    <w:unhideWhenUsed/>
    <w:rsid w:val="00C467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467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7F7"/>
    <w:rPr>
      <w:rFonts w:ascii="Tahoma" w:hAnsi="Tahoma" w:cs="Tahoma"/>
      <w:sz w:val="16"/>
      <w:szCs w:val="16"/>
    </w:rPr>
  </w:style>
  <w:style w:type="character" w:customStyle="1" w:styleId="Ttulo1Car">
    <w:name w:val="Título 1 Car"/>
    <w:basedOn w:val="Fuentedeprrafopredeter"/>
    <w:link w:val="Ttulo1"/>
    <w:uiPriority w:val="9"/>
    <w:rsid w:val="00C467F7"/>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467F7"/>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C467F7"/>
    <w:rPr>
      <w:b/>
      <w:bCs/>
    </w:rPr>
  </w:style>
  <w:style w:type="character" w:customStyle="1" w:styleId="duracion">
    <w:name w:val="duracion"/>
    <w:basedOn w:val="Fuentedeprrafopredeter"/>
    <w:rsid w:val="00C467F7"/>
  </w:style>
  <w:style w:type="character" w:customStyle="1" w:styleId="director">
    <w:name w:val="director"/>
    <w:basedOn w:val="Fuentedeprrafopredeter"/>
    <w:rsid w:val="004E1030"/>
  </w:style>
  <w:style w:type="paragraph" w:styleId="Prrafodelista">
    <w:name w:val="List Paragraph"/>
    <w:basedOn w:val="Normal"/>
    <w:uiPriority w:val="34"/>
    <w:qFormat/>
    <w:rsid w:val="002167F3"/>
    <w:pPr>
      <w:spacing w:after="0" w:line="240" w:lineRule="auto"/>
      <w:ind w:left="720"/>
    </w:pPr>
    <w:rPr>
      <w:rFonts w:ascii="Calibri" w:hAnsi="Calibri" w:cs="Times New Roman"/>
      <w:lang w:eastAsia="es-ES"/>
    </w:rPr>
  </w:style>
  <w:style w:type="character" w:customStyle="1" w:styleId="synopsis-certificate">
    <w:name w:val="synopsis-certificate"/>
    <w:basedOn w:val="Fuentedeprrafopredeter"/>
    <w:rsid w:val="0015587F"/>
  </w:style>
  <w:style w:type="character" w:styleId="nfasis">
    <w:name w:val="Emphasis"/>
    <w:basedOn w:val="Fuentedeprrafopredeter"/>
    <w:uiPriority w:val="20"/>
    <w:qFormat/>
    <w:rsid w:val="004B27A7"/>
    <w:rPr>
      <w:i/>
      <w:iCs/>
    </w:rPr>
  </w:style>
</w:styles>
</file>

<file path=word/webSettings.xml><?xml version="1.0" encoding="utf-8"?>
<w:webSettings xmlns:r="http://schemas.openxmlformats.org/officeDocument/2006/relationships" xmlns:w="http://schemas.openxmlformats.org/wordprocessingml/2006/main">
  <w:divs>
    <w:div w:id="53745541">
      <w:bodyDiv w:val="1"/>
      <w:marLeft w:val="0"/>
      <w:marRight w:val="0"/>
      <w:marTop w:val="0"/>
      <w:marBottom w:val="0"/>
      <w:divBdr>
        <w:top w:val="none" w:sz="0" w:space="0" w:color="auto"/>
        <w:left w:val="none" w:sz="0" w:space="0" w:color="auto"/>
        <w:bottom w:val="none" w:sz="0" w:space="0" w:color="auto"/>
        <w:right w:val="none" w:sz="0" w:space="0" w:color="auto"/>
      </w:divBdr>
    </w:div>
    <w:div w:id="557672686">
      <w:bodyDiv w:val="1"/>
      <w:marLeft w:val="0"/>
      <w:marRight w:val="0"/>
      <w:marTop w:val="0"/>
      <w:marBottom w:val="0"/>
      <w:divBdr>
        <w:top w:val="none" w:sz="0" w:space="0" w:color="auto"/>
        <w:left w:val="none" w:sz="0" w:space="0" w:color="auto"/>
        <w:bottom w:val="none" w:sz="0" w:space="0" w:color="auto"/>
        <w:right w:val="none" w:sz="0" w:space="0" w:color="auto"/>
      </w:divBdr>
    </w:div>
    <w:div w:id="688484335">
      <w:bodyDiv w:val="1"/>
      <w:marLeft w:val="0"/>
      <w:marRight w:val="0"/>
      <w:marTop w:val="0"/>
      <w:marBottom w:val="0"/>
      <w:divBdr>
        <w:top w:val="none" w:sz="0" w:space="0" w:color="auto"/>
        <w:left w:val="none" w:sz="0" w:space="0" w:color="auto"/>
        <w:bottom w:val="none" w:sz="0" w:space="0" w:color="auto"/>
        <w:right w:val="none" w:sz="0" w:space="0" w:color="auto"/>
      </w:divBdr>
    </w:div>
    <w:div w:id="1085806717">
      <w:bodyDiv w:val="1"/>
      <w:marLeft w:val="0"/>
      <w:marRight w:val="0"/>
      <w:marTop w:val="0"/>
      <w:marBottom w:val="0"/>
      <w:divBdr>
        <w:top w:val="none" w:sz="0" w:space="0" w:color="auto"/>
        <w:left w:val="none" w:sz="0" w:space="0" w:color="auto"/>
        <w:bottom w:val="none" w:sz="0" w:space="0" w:color="auto"/>
        <w:right w:val="none" w:sz="0" w:space="0" w:color="auto"/>
      </w:divBdr>
      <w:divsChild>
        <w:div w:id="724063696">
          <w:marLeft w:val="0"/>
          <w:marRight w:val="0"/>
          <w:marTop w:val="0"/>
          <w:marBottom w:val="75"/>
          <w:divBdr>
            <w:top w:val="none" w:sz="0" w:space="0" w:color="auto"/>
            <w:left w:val="none" w:sz="0" w:space="0" w:color="auto"/>
            <w:bottom w:val="none" w:sz="0" w:space="0" w:color="auto"/>
            <w:right w:val="none" w:sz="0" w:space="0" w:color="auto"/>
          </w:divBdr>
        </w:div>
      </w:divsChild>
    </w:div>
    <w:div w:id="1150367206">
      <w:bodyDiv w:val="1"/>
      <w:marLeft w:val="0"/>
      <w:marRight w:val="0"/>
      <w:marTop w:val="0"/>
      <w:marBottom w:val="0"/>
      <w:divBdr>
        <w:top w:val="none" w:sz="0" w:space="0" w:color="auto"/>
        <w:left w:val="none" w:sz="0" w:space="0" w:color="auto"/>
        <w:bottom w:val="none" w:sz="0" w:space="0" w:color="auto"/>
        <w:right w:val="none" w:sz="0" w:space="0" w:color="auto"/>
      </w:divBdr>
      <w:divsChild>
        <w:div w:id="934704694">
          <w:marLeft w:val="0"/>
          <w:marRight w:val="0"/>
          <w:marTop w:val="0"/>
          <w:marBottom w:val="0"/>
          <w:divBdr>
            <w:top w:val="none" w:sz="0" w:space="0" w:color="auto"/>
            <w:left w:val="none" w:sz="0" w:space="0" w:color="auto"/>
            <w:bottom w:val="none" w:sz="0" w:space="0" w:color="auto"/>
            <w:right w:val="none" w:sz="0" w:space="0" w:color="auto"/>
          </w:divBdr>
        </w:div>
        <w:div w:id="136799074">
          <w:marLeft w:val="0"/>
          <w:marRight w:val="0"/>
          <w:marTop w:val="100"/>
          <w:marBottom w:val="100"/>
          <w:divBdr>
            <w:top w:val="none" w:sz="0" w:space="0" w:color="auto"/>
            <w:left w:val="none" w:sz="0" w:space="0" w:color="auto"/>
            <w:bottom w:val="none" w:sz="0" w:space="0" w:color="auto"/>
            <w:right w:val="none" w:sz="0" w:space="0" w:color="auto"/>
          </w:divBdr>
          <w:divsChild>
            <w:div w:id="566503297">
              <w:marLeft w:val="0"/>
              <w:marRight w:val="0"/>
              <w:marTop w:val="345"/>
              <w:marBottom w:val="0"/>
              <w:divBdr>
                <w:top w:val="none" w:sz="0" w:space="0" w:color="auto"/>
                <w:left w:val="none" w:sz="0" w:space="0" w:color="auto"/>
                <w:bottom w:val="none" w:sz="0" w:space="0" w:color="auto"/>
                <w:right w:val="none" w:sz="0" w:space="0" w:color="auto"/>
              </w:divBdr>
            </w:div>
          </w:divsChild>
        </w:div>
      </w:divsChild>
    </w:div>
    <w:div w:id="1202787626">
      <w:bodyDiv w:val="1"/>
      <w:marLeft w:val="0"/>
      <w:marRight w:val="0"/>
      <w:marTop w:val="0"/>
      <w:marBottom w:val="0"/>
      <w:divBdr>
        <w:top w:val="none" w:sz="0" w:space="0" w:color="auto"/>
        <w:left w:val="none" w:sz="0" w:space="0" w:color="auto"/>
        <w:bottom w:val="none" w:sz="0" w:space="0" w:color="auto"/>
        <w:right w:val="none" w:sz="0" w:space="0" w:color="auto"/>
      </w:divBdr>
    </w:div>
    <w:div w:id="1531410069">
      <w:bodyDiv w:val="1"/>
      <w:marLeft w:val="0"/>
      <w:marRight w:val="0"/>
      <w:marTop w:val="0"/>
      <w:marBottom w:val="0"/>
      <w:divBdr>
        <w:top w:val="none" w:sz="0" w:space="0" w:color="auto"/>
        <w:left w:val="none" w:sz="0" w:space="0" w:color="auto"/>
        <w:bottom w:val="none" w:sz="0" w:space="0" w:color="auto"/>
        <w:right w:val="none" w:sz="0" w:space="0" w:color="auto"/>
      </w:divBdr>
    </w:div>
    <w:div w:id="1757244000">
      <w:bodyDiv w:val="1"/>
      <w:marLeft w:val="0"/>
      <w:marRight w:val="0"/>
      <w:marTop w:val="0"/>
      <w:marBottom w:val="0"/>
      <w:divBdr>
        <w:top w:val="none" w:sz="0" w:space="0" w:color="auto"/>
        <w:left w:val="none" w:sz="0" w:space="0" w:color="auto"/>
        <w:bottom w:val="none" w:sz="0" w:space="0" w:color="auto"/>
        <w:right w:val="none" w:sz="0" w:space="0" w:color="auto"/>
      </w:divBdr>
      <w:divsChild>
        <w:div w:id="1622298390">
          <w:marLeft w:val="0"/>
          <w:marRight w:val="0"/>
          <w:marTop w:val="0"/>
          <w:marBottom w:val="75"/>
          <w:divBdr>
            <w:top w:val="none" w:sz="0" w:space="0" w:color="auto"/>
            <w:left w:val="none" w:sz="0" w:space="0" w:color="auto"/>
            <w:bottom w:val="none" w:sz="0" w:space="0" w:color="auto"/>
            <w:right w:val="none" w:sz="0" w:space="0" w:color="auto"/>
          </w:divBdr>
        </w:div>
        <w:div w:id="741483314">
          <w:marLeft w:val="0"/>
          <w:marRight w:val="0"/>
          <w:marTop w:val="0"/>
          <w:marBottom w:val="75"/>
          <w:divBdr>
            <w:top w:val="none" w:sz="0" w:space="0" w:color="auto"/>
            <w:left w:val="none" w:sz="0" w:space="0" w:color="auto"/>
            <w:bottom w:val="none" w:sz="0" w:space="0" w:color="auto"/>
            <w:right w:val="none" w:sz="0" w:space="0" w:color="auto"/>
          </w:divBdr>
        </w:div>
        <w:div w:id="884758262">
          <w:marLeft w:val="0"/>
          <w:marRight w:val="0"/>
          <w:marTop w:val="0"/>
          <w:marBottom w:val="75"/>
          <w:divBdr>
            <w:top w:val="none" w:sz="0" w:space="0" w:color="auto"/>
            <w:left w:val="none" w:sz="0" w:space="0" w:color="auto"/>
            <w:bottom w:val="none" w:sz="0" w:space="0" w:color="auto"/>
            <w:right w:val="none" w:sz="0" w:space="0" w:color="auto"/>
          </w:divBdr>
        </w:div>
        <w:div w:id="769931057">
          <w:marLeft w:val="0"/>
          <w:marRight w:val="0"/>
          <w:marTop w:val="0"/>
          <w:marBottom w:val="75"/>
          <w:divBdr>
            <w:top w:val="none" w:sz="0" w:space="0" w:color="auto"/>
            <w:left w:val="none" w:sz="0" w:space="0" w:color="auto"/>
            <w:bottom w:val="none" w:sz="0" w:space="0" w:color="auto"/>
            <w:right w:val="none" w:sz="0" w:space="0" w:color="auto"/>
          </w:divBdr>
        </w:div>
      </w:divsChild>
    </w:div>
    <w:div w:id="2085447850">
      <w:bodyDiv w:val="1"/>
      <w:marLeft w:val="0"/>
      <w:marRight w:val="0"/>
      <w:marTop w:val="0"/>
      <w:marBottom w:val="0"/>
      <w:divBdr>
        <w:top w:val="none" w:sz="0" w:space="0" w:color="auto"/>
        <w:left w:val="none" w:sz="0" w:space="0" w:color="auto"/>
        <w:bottom w:val="none" w:sz="0" w:space="0" w:color="auto"/>
        <w:right w:val="none" w:sz="0" w:space="0" w:color="auto"/>
      </w:divBdr>
      <w:divsChild>
        <w:div w:id="1358114948">
          <w:marLeft w:val="0"/>
          <w:marRight w:val="0"/>
          <w:marTop w:val="0"/>
          <w:marBottom w:val="0"/>
          <w:divBdr>
            <w:top w:val="none" w:sz="0" w:space="0" w:color="auto"/>
            <w:left w:val="none" w:sz="0" w:space="0" w:color="auto"/>
            <w:bottom w:val="none" w:sz="0" w:space="0" w:color="auto"/>
            <w:right w:val="none" w:sz="0" w:space="0" w:color="auto"/>
          </w:divBdr>
        </w:div>
        <w:div w:id="1224684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www.labutaca.net/estrenos/category/nacionalidad/europa/turquia/" TargetMode="External"/><Relationship Id="rId12" Type="http://schemas.openxmlformats.org/officeDocument/2006/relationships/hyperlink" Target="http://www.filmaffinity.com/es/awards.php?award_id=ss&amp;year=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butaca.net/estrenos/category/nacionalidad/europa/alemania/" TargetMode="External"/><Relationship Id="rId11" Type="http://schemas.openxmlformats.org/officeDocument/2006/relationships/hyperlink" Target="http://www.filmaffinity.com/es/awards.php?award_id=toronto&amp;year=2016" TargetMode="External"/><Relationship Id="rId5" Type="http://schemas.openxmlformats.org/officeDocument/2006/relationships/hyperlink" Target="http://www.labutaca.net/estrenos/category/nacionalidad/europa/francia/"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909</Words>
  <Characters>5003</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araceli.miguez</dc:creator>
  <cp:lastModifiedBy>araceli.miguez</cp:lastModifiedBy>
  <cp:revision>5</cp:revision>
  <dcterms:created xsi:type="dcterms:W3CDTF">2017-04-26T13:23:00Z</dcterms:created>
  <dcterms:modified xsi:type="dcterms:W3CDTF">2017-04-28T10:31:00Z</dcterms:modified>
</cp:coreProperties>
</file>